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27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77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ПО ОБРАЗОВАНИЮ АДМИНИСТРАЦИИ ТОПЧИХИНСКОГО РАЙОНА</w:t>
      </w:r>
    </w:p>
    <w:p>
      <w:pPr>
        <w:autoSpaceDN w:val="0"/>
        <w:autoSpaceDE w:val="0"/>
        <w:widowControl/>
        <w:spacing w:line="230" w:lineRule="auto" w:before="670" w:after="1376"/>
        <w:ind w:left="189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МКОУ Топчихинская СОШ № 1 имени Героя России Д. Ерофеева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9"/>
        <w:gridCol w:w="3429"/>
        <w:gridCol w:w="3429"/>
      </w:tblGrid>
      <w:tr>
        <w:trPr>
          <w:trHeight w:hRule="exact" w:val="274"/>
        </w:trPr>
        <w:tc>
          <w:tcPr>
            <w:tcW w:type="dxa" w:w="27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9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8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27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76"/>
        </w:trPr>
        <w:tc>
          <w:tcPr>
            <w:tcW w:type="dxa" w:w="27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педагогический совет</w:t>
            </w:r>
          </w:p>
        </w:tc>
        <w:tc>
          <w:tcPr>
            <w:tcW w:type="dxa" w:w="39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8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27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</w:tbl>
    <w:p>
      <w:pPr>
        <w:autoSpaceDN w:val="0"/>
        <w:autoSpaceDE w:val="0"/>
        <w:widowControl/>
        <w:spacing w:line="6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9"/>
        <w:gridCol w:w="3429"/>
        <w:gridCol w:w="3429"/>
      </w:tblGrid>
      <w:tr>
        <w:trPr>
          <w:trHeight w:hRule="exact" w:val="362"/>
        </w:trPr>
        <w:tc>
          <w:tcPr>
            <w:tcW w:type="dxa" w:w="246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56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</w:t>
            </w:r>
          </w:p>
        </w:tc>
        <w:tc>
          <w:tcPr>
            <w:tcW w:type="dxa" w:w="38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0" w:right="1234" w:firstLine="0"/>
              <w:jc w:val="righ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Стенчикова С. А.</w:t>
            </w:r>
          </w:p>
        </w:tc>
        <w:tc>
          <w:tcPr>
            <w:tcW w:type="dxa" w:w="33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7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Кравцова Т. В.</w:t>
            </w:r>
          </w:p>
        </w:tc>
      </w:tr>
      <w:tr>
        <w:trPr>
          <w:trHeight w:hRule="exact" w:val="520"/>
        </w:trPr>
        <w:tc>
          <w:tcPr>
            <w:tcW w:type="dxa" w:w="3429"/>
            <w:vMerge/>
            <w:tcBorders/>
          </w:tcPr>
          <w:p/>
        </w:tc>
        <w:tc>
          <w:tcPr>
            <w:tcW w:type="dxa" w:w="38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6" w:after="0"/>
              <w:ind w:left="0" w:right="1562" w:firstLine="0"/>
              <w:jc w:val="righ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3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6" w:after="0"/>
              <w:ind w:left="7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№391</w:t>
            </w:r>
          </w:p>
        </w:tc>
      </w:tr>
      <w:tr>
        <w:trPr>
          <w:trHeight w:hRule="exact" w:val="484"/>
        </w:trPr>
        <w:tc>
          <w:tcPr>
            <w:tcW w:type="dxa" w:w="24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8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746" w:firstLine="0"/>
              <w:jc w:val="righ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"26" августа  2022 г.</w:t>
            </w:r>
          </w:p>
        </w:tc>
        <w:tc>
          <w:tcPr>
            <w:tcW w:type="dxa" w:w="33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7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"26" августа2022 г.</w:t>
            </w:r>
          </w:p>
        </w:tc>
      </w:tr>
    </w:tbl>
    <w:p>
      <w:pPr>
        <w:autoSpaceDN w:val="0"/>
        <w:autoSpaceDE w:val="0"/>
        <w:widowControl/>
        <w:spacing w:line="230" w:lineRule="auto" w:before="122" w:after="0"/>
        <w:ind w:left="0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от "26" августа2022 г.</w:t>
      </w:r>
    </w:p>
    <w:p>
      <w:pPr>
        <w:autoSpaceDN w:val="0"/>
        <w:autoSpaceDE w:val="0"/>
        <w:widowControl/>
        <w:spacing w:line="230" w:lineRule="auto" w:before="1038" w:after="0"/>
        <w:ind w:left="0" w:right="3644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6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1541103)</w:t>
      </w:r>
    </w:p>
    <w:p>
      <w:pPr>
        <w:autoSpaceDN w:val="0"/>
        <w:autoSpaceDE w:val="0"/>
        <w:widowControl/>
        <w:spacing w:line="230" w:lineRule="auto" w:before="166" w:after="0"/>
        <w:ind w:left="0" w:right="401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07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«Немецкий язык»</w:t>
      </w:r>
    </w:p>
    <w:p>
      <w:pPr>
        <w:autoSpaceDN w:val="0"/>
        <w:autoSpaceDE w:val="0"/>
        <w:widowControl/>
        <w:spacing w:line="230" w:lineRule="auto" w:before="670" w:after="0"/>
        <w:ind w:left="0" w:right="267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2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1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Гончаренко Светлана Витальевна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немецкого языка</w:t>
      </w:r>
    </w:p>
    <w:p>
      <w:pPr>
        <w:sectPr>
          <w:pgSz w:w="11900" w:h="16840"/>
          <w:pgMar w:top="298" w:right="876" w:bottom="1440" w:left="738" w:header="720" w:footer="720" w:gutter="0"/>
          <w:cols w:space="720" w:num="1" w:equalWidth="0"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2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4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Топчиха 2022</w:t>
      </w:r>
    </w:p>
    <w:p>
      <w:pPr>
        <w:sectPr>
          <w:pgSz w:w="11900" w:h="16840"/>
          <w:pgMar w:top="448" w:right="1440" w:bottom="1440" w:left="1440" w:header="720" w:footer="720" w:gutter="0"/>
          <w:cols w:space="720" w:num="1" w:equalWidth="0"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1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немецкому языку 2 класса составлена на основе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освоения основной образовательной программы начального общего образования, представленных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Федеральном государственном образовательном стандарте начального общего образования,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Примерной основной образовательной программы начального общего образования и Универсального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кодификатора проверяемых требований к результатам освоения основной образовательной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программы начального общего образования и элементов содержания по немецкому языку.</w:t>
      </w:r>
    </w:p>
    <w:p>
      <w:pPr>
        <w:autoSpaceDN w:val="0"/>
        <w:autoSpaceDE w:val="0"/>
        <w:widowControl/>
        <w:spacing w:line="262" w:lineRule="auto" w:before="262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ОБЩАЯ ХАРАКТЕРИСТИКА УЧЕБНОГО ПРЕДМЕТА «ИНОСТРАННЫЙ (НЕМЕЦКИЙ)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ЯЗЫК»</w:t>
      </w:r>
    </w:p>
    <w:p>
      <w:pPr>
        <w:autoSpaceDN w:val="0"/>
        <w:autoSpaceDE w:val="0"/>
        <w:widowControl/>
        <w:spacing w:line="281" w:lineRule="auto" w:before="168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начальной школе закладывается база для всего последующего иноязычного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школьников, формируются основы функциональной грамотности, что придаёт особую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ответственность данному этапу общего образования. Построение программы имеет нелинейный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 и основано на концентрическом принципе. В процессе обучения освоенные 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определённом этапе грамматические формы и конструкции повторяются и закрепляются на новом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лексическом материале и расширяющемся тематическом содержании речи.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«ИНОСТРАННЫЙ (НЕМЕЦКИЙ) ЯЗЫК»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158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Цели обучения иностранному языку в начальной школе можно условно разделить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образовательные, развивающие, воспитывающие.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Образовательные цели учебного предмета «Иностранный (немецкий) язык» в начальной школе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включают:</w:t>
      </w:r>
    </w:p>
    <w:p>
      <w:pPr>
        <w:autoSpaceDN w:val="0"/>
        <w:autoSpaceDE w:val="0"/>
        <w:widowControl/>
        <w:spacing w:line="276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элементарной иноязычной коммуникативной компетенции, т. е. способности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готовности общаться с носителями изучаемого иностранного языка в устной (говорение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аудирование) и письменной (чтение и письмо) форме с учётом возрастных возможностей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потребностей младшего школьника; </w:t>
      </w:r>
    </w:p>
    <w:p>
      <w:pPr>
        <w:autoSpaceDN w:val="0"/>
        <w:autoSpaceDE w:val="0"/>
        <w:widowControl/>
        <w:spacing w:line="27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расширение лингвистического кругозора обучающихся за счёт: овладения новыми языковыми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средствами (фонетическими, орфографическими, лексическими, грамматическими)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соответствии c отобранными темами общения; </w:t>
      </w:r>
    </w:p>
    <w:p>
      <w:pPr>
        <w:autoSpaceDN w:val="0"/>
        <w:autoSpaceDE w:val="0"/>
        <w:widowControl/>
        <w:spacing w:line="262" w:lineRule="auto" w:before="192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освоение знаний о языковых явлениях изучаемого иностранного языка, о разных способах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выражения мысли на родном и иностранном языках; </w:t>
      </w:r>
    </w:p>
    <w:p>
      <w:pPr>
        <w:autoSpaceDN w:val="0"/>
        <w:autoSpaceDE w:val="0"/>
        <w:widowControl/>
        <w:spacing w:line="262" w:lineRule="auto" w:before="192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использование для решения учебных задач интеллектуальных операций (сравнение, анализ,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обобщение и др.); </w:t>
      </w:r>
    </w:p>
    <w:p>
      <w:pPr>
        <w:autoSpaceDN w:val="0"/>
        <w:autoSpaceDE w:val="0"/>
        <w:widowControl/>
        <w:spacing w:line="271" w:lineRule="auto" w:before="19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умений работать с информацией, представленной в текстах разного типа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(описание, повествование, рассуждение), пользоваться при необходимости словарями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иностранному языку.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78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Развивающие цели учебного предмета «Иностранный (немецкий) язык» в начальной школе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включают:</w:t>
      </w:r>
    </w:p>
    <w:p>
      <w:pPr>
        <w:autoSpaceDN w:val="0"/>
        <w:autoSpaceDE w:val="0"/>
        <w:widowControl/>
        <w:spacing w:line="271" w:lineRule="auto" w:before="178" w:after="0"/>
        <w:ind w:left="42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младшими школьниками роли языков как средства межличностного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межкультурного взаимодействия в условиях поликультурного, многоязычного мира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инструмента познания мира и культуры других народов;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коммуникативной культуры обучающихся и их общего речевого развития; </w:t>
      </w:r>
    </w:p>
    <w:p>
      <w:pPr>
        <w:sectPr>
          <w:pgSz w:w="11900" w:h="16840"/>
          <w:pgMar w:top="298" w:right="650" w:bottom="488" w:left="666" w:header="720" w:footer="720" w:gutter="0"/>
          <w:cols w:space="720" w:num="1" w:equalWidth="0"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компенсаторной способности адаптироваться к ситуациям общения при получении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передаче информации в условиях дефицита языковых средств; </w:t>
      </w:r>
    </w:p>
    <w:p>
      <w:pPr>
        <w:autoSpaceDN w:val="0"/>
        <w:autoSpaceDE w:val="0"/>
        <w:widowControl/>
        <w:spacing w:line="262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регулятивных действий: планирование последовательных «шагов»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 учебной задачи;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контроль процесса и результата своей деятельности; 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установление причины возникшей трудности и/или ошибки, корректировка деятельности; </w:t>
      </w:r>
    </w:p>
    <w:p>
      <w:pPr>
        <w:autoSpaceDN w:val="0"/>
        <w:autoSpaceDE w:val="0"/>
        <w:widowControl/>
        <w:spacing w:line="262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способности к оценке своих достижений в изучении иностранного языка,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мотивация совершенствовать свои коммуникативные умения на иностранном языке.</w:t>
      </w:r>
    </w:p>
    <w:p>
      <w:pPr>
        <w:autoSpaceDN w:val="0"/>
        <w:autoSpaceDE w:val="0"/>
        <w:widowControl/>
        <w:spacing w:line="281" w:lineRule="auto" w:before="18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Влияние параллельного изучения родного языка и языка других стран и народов позволяет заложить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основу для формирования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гражданской идентичности, чувства патриотизма и гордости з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 свой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народ, свой край, свою страну, помочь лучше осознать свою этническую и национальную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принадлежность и проявлять интерес к языкам и культурам других народов, осознать наличие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значение общечеловеческих и базовых национальных ценностей.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Вклад предмета «Иностранный (немецкий) язык» в реализацию воспитательных целей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обеспечивает:</w:t>
      </w:r>
    </w:p>
    <w:p>
      <w:pPr>
        <w:autoSpaceDN w:val="0"/>
        <w:autoSpaceDE w:val="0"/>
        <w:widowControl/>
        <w:spacing w:line="262" w:lineRule="auto" w:before="178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понимание необходимости овладения иностранным  языком как средством общения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условиях взаимодействия разных стран и народов;</w:t>
      </w:r>
    </w:p>
    <w:p>
      <w:pPr>
        <w:autoSpaceDN w:val="0"/>
        <w:autoSpaceDE w:val="0"/>
        <w:widowControl/>
        <w:spacing w:line="276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предпосылок социокультурной/межкультурной компетенции, позволяющей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приобщаться к культуре, традициям, реалиям стран/страны изучаемого языка, готовности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представлять свою страну, её культуру в условиях межкультурного общения, соблюдая речевой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этикет и адекватно используя имеющиеся речевые и неречевые средства общения;</w:t>
      </w:r>
    </w:p>
    <w:p>
      <w:pPr>
        <w:autoSpaceDN w:val="0"/>
        <w:autoSpaceDE w:val="0"/>
        <w:widowControl/>
        <w:spacing w:line="27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воспитание уважительного отношения к иной культуре посредством знакомств с детским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пластом культуры стран изучаемого языка и более глубокого осознания особенностей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своего народа;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воспитание   эмоционального    и    познавательного    интереса к художественной культуре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других народов;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положительной мотивации и устойчивого учебно-познавательного интереса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предмету «Иностранный язык».</w:t>
      </w:r>
    </w:p>
    <w:p>
      <w:pPr>
        <w:autoSpaceDN w:val="0"/>
        <w:autoSpaceDE w:val="0"/>
        <w:widowControl/>
        <w:spacing w:line="262" w:lineRule="auto" w:before="324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МЕСТО УЧЕБНОГО ПРЕДМЕТА «ИНОСТРАННЫЙ (НЕМЕЦКИЙ) ЯЗЫК» В УЧЕБНОМ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ПЛАНЕ</w:t>
      </w:r>
    </w:p>
    <w:p>
      <w:pPr>
        <w:autoSpaceDN w:val="0"/>
        <w:autoSpaceDE w:val="0"/>
        <w:widowControl/>
        <w:spacing w:line="27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Учебный предмет «Иностранный (немецкий) язык» входит в число обязательных предметов,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изучаемых на всех уровнях общего среднего образования: со 2 по 11 класс. На этапе начального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 во 2 классе выделяется — 68 часов в год на изучение немецкого языка по 2 часа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неделю.</w:t>
      </w:r>
    </w:p>
    <w:p>
      <w:pPr>
        <w:sectPr>
          <w:pgSz w:w="11900" w:h="16840"/>
          <w:pgMar w:top="328" w:right="652" w:bottom="1440" w:left="666" w:header="720" w:footer="720" w:gutter="0"/>
          <w:cols w:space="720" w:num="1" w:equalWidth="0"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СОДЕРЖАНИЕ УЧЕБНОГО ПРЕДМЕТА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Тематическое содержание речи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Знакомство.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Приветствие, знакомство, прощание (с использованием типичных фраз речевого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этикета).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Мирмоего«я».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Моя семья. Мой день рождения. Моя любимая еда.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Мир моих увлечений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Любимый цвет. Любимая игрушка, игра. Любимые занятия. Мой питомец.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Выходной день (в цирке, в зоопарке).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Мир вокруг меня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 Моя школа. Мои друзья. Моя малая роди на (город, село).</w:t>
      </w:r>
    </w:p>
    <w:p>
      <w:pPr>
        <w:autoSpaceDN w:val="0"/>
        <w:autoSpaceDE w:val="0"/>
        <w:widowControl/>
        <w:spacing w:line="271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Родная страна и страны изучаемого языка.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Названия родной страны и стран/страны изучаемого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 и их столицы.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Произведения детского фольклора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Персонажи детских книг. Праздники родной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страны и страны/стран изучаемого языка (Новый год, Рождество).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Коммуникативные умения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Говорение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Коммуникативные умения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диалогической речи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Ведение с опорой на речевые ситуации, ключевые слова и/ или иллюстрации с соблюдением норм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речевого этикета, принятых в стране/странах изучаемого языка: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диалога этикетного характера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приветствие, начало и завершение разговора, знакомство с собеседником; поздравление с праздником;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выражение благодарности за поздравление; извинение;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диалога-расспроса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сообщение фактической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информации, ответ на вопросы собеседника; запрашивание интересующей информации.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Коммуникативные умения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монологической речи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Создание с опорой на ключевые слова, вопросы и/или иллюстрации устных монологических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высказываний: описание предмета, реального человека или литературного персонажа; рассказ о себе,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члене семьи, друге и т. д.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Аудирование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на слух речи учителя и одноклассников и вербальная/ невербальная реакция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услышанное (при непосредственном общении).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Восприятие и понимание на слух учебных текстов, построенных на изученном языковом материале,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поставленной коммуникативной задачей: с пониманием основного содержания,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пониманием запрашиваемой информации (при опосредованном общении).</w:t>
      </w:r>
    </w:p>
    <w:p>
      <w:pPr>
        <w:autoSpaceDN w:val="0"/>
        <w:autoSpaceDE w:val="0"/>
        <w:widowControl/>
        <w:spacing w:line="27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Аудирование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 пониманием основного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текста предполагает определение основной темы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главных фактов/ событий в воспринимаемом на слух тексте с опорой на иллюстрации и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использованием языковой догадки.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Аудирование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 пониманием запрашиваемой информации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предполагает выделение из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воспринимаемого на слух тексте и понимание информации фактического характера (например, имя,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возраст, любимое занятие, цвет и т. д ) с опорой на иллюстрации и с использованием языковой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догадки 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Тексты для аудирования: диалог, высказывания собеседников в ситуациях повседневного общения,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рассказ, сказка.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Смысловое чтение</w:t>
      </w:r>
    </w:p>
    <w:p>
      <w:pPr>
        <w:autoSpaceDN w:val="0"/>
        <w:autoSpaceDE w:val="0"/>
        <w:widowControl/>
        <w:spacing w:line="271" w:lineRule="auto" w:before="19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вслух и понимание учебных и адаптированных аутентичных текстов, построенных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изученном языковом материале, с соблюдением правил чтения и соответствующей интонацией,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обеспечивая тем самым адекватное восприятие читаемого слушателями.</w:t>
      </w:r>
    </w:p>
    <w:p>
      <w:pPr>
        <w:sectPr>
          <w:pgSz w:w="11900" w:h="16840"/>
          <w:pgMar w:top="298" w:right="650" w:bottom="398" w:left="666" w:header="720" w:footer="720" w:gutter="0"/>
          <w:cols w:space="720" w:num="1" w:equalWidth="0"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Тексты для чтения вслух: диалог, рассказ, сказка.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про себя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учебных текстов, построенных на изученном языковом материале, с различной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глубиной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пониманием основного содержания, с пониманием запрашиваемой информации.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с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пониманием основного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текста предполагает определение основной темы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главных фактов/событий в прочитанном тексте с опорой на иллюстрации и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языковой догадки.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 пониманием запрашиваемой информации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предполагает нахождение в прочитанном тексте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понимание запрашиваемой информации фактического характера с опорой на иллюстрации 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использованием языковой догадки.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Тексты для чтения про себя: диалог, рассказ, сказка, электронное сообщение личного характера.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Письмо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Воспроизведение речевых образцов, списывание текста; выписывание из текста слов,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словосочетаний, предложений; вставка пропущенных слов в предложение, дописывание предложений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соответствии с решаемой учебной задачей.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Заполнение простых формуляров с указанием личной информации (имя, фамилия, возраст, страна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проживания) в соответствии с нормами, принятыми в стране/странах изучаемого языка.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Написание с опорой на образец коротких поздравлений с праздниками (с днём рождения, Новым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годом, Рождеством).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Языковые знания и навыки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Фонетическая сторона речи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Буквы немецкого алфавита. Фонетически корректное озвучивание букв немецкого алфавита.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Различение на слух и адекватное, без ошибок, ведущих к сбою в коммуникации, произнесение слов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соблюдением правильного ударения и фраз с соблюдением их ритмико-интонационных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особенностей.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новых слов согласно основным правилам чтения немецкого языка. Чтение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дифтонгов и сочетаний согласных, вычленение некоторых звукобуквенных сочетаний при анализе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изученных слов.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Графика, орфография и пунктуация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Правильное написание изученных слов.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Правильная расстановка знаков препинания: точки, вопросительного и восклицательного знаков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конце предложения.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Лексическая сторона речи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Распознавание и употребление в устной и письменной речи не менее 200 лексических единиц (слов,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словосочетаний, речевых клише), обслуживающих ситуации общения в рамках тематического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содержания речи для 2 класса.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Использование языковой догадки для распознавания интернациональных слов (der Film, das Kino).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Грамматическая сторона речи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Распознавание в письменном и звучащем тексте и употребление в устной и письменной речи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изученных морфологических форм и синтаксических конструкций немецкого языка.</w:t>
      </w:r>
    </w:p>
    <w:p>
      <w:pPr>
        <w:autoSpaceDN w:val="0"/>
        <w:autoSpaceDE w:val="0"/>
        <w:widowControl/>
        <w:spacing w:line="262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Коммуникативные типы предложений: повествовательные (утвердительные, отрицательные (с nicht),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вопросительные (общий, специальный вопросы). Порядок слов в предложении. Нераспространённые</w:t>
      </w:r>
    </w:p>
    <w:p>
      <w:pPr>
        <w:sectPr>
          <w:pgSz w:w="11900" w:h="16840"/>
          <w:pgMar w:top="298" w:right="678" w:bottom="416" w:left="666" w:header="720" w:footer="720" w:gutter="0"/>
          <w:cols w:space="720" w:num="1" w:equalWidth="0"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распространённые простые предложения.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Предложения с простым глагольным сказуемым (Er tanzt gern).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Предложения с составным именным сказуемым (Der Tisch ist grün).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Предложения с простым составным глагольным сказуемым (Ich kann schnell laufen).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Спряжение глаголов sein, haben в Präsens.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Спряжение некоторых глаголов в Präsens, в том числе с изменением корневой гласной (fahren,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tragen, lesen, sprechen), кроме 2-го лица мн. числа.</w:t>
      </w:r>
    </w:p>
    <w:p>
      <w:pPr>
        <w:autoSpaceDN w:val="0"/>
        <w:autoSpaceDE w:val="0"/>
        <w:widowControl/>
        <w:spacing w:line="262" w:lineRule="auto" w:before="70" w:after="0"/>
        <w:ind w:left="18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Модальные глаголы können, mögen в Präsens; порядок слов в предложении с модальным глаголом.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Род имён существительных.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72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Неопределённый и определённый артикли с именами существительными (наиболее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распространённые случаи употребления).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Существительные в именительном и винительном падежах. Имена собственные (антропонимы)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родительном падеже. Личные (кроме ihr) и притяжательные местоимения (mein,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dein).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Количественные числительные (1–12). Вопросительные слова (wer, was, woher, wie). Cоюзы und,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aber (при однородных членах).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Социокультурные знания и умения</w:t>
      </w:r>
    </w:p>
    <w:p>
      <w:pPr>
        <w:autoSpaceDN w:val="0"/>
        <w:autoSpaceDE w:val="0"/>
        <w:widowControl/>
        <w:spacing w:line="27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Знание и использование некоторых социокультурных эле ментов речевого поведенческого этикета,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принятого в стране/ странах изучаемого языка в некоторых ситуациях общения: приветствие,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прощание, знакомство, выражение благодарности, извинение, поздравление (с днём рождения, Новым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годом, Рождеством).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Знание названий родной страны и страны/стран изучаемого языка и их столиц.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Компенсаторные умения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при чтении и аудировании языковой догадки (умения понять значение незнакомого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слова или новое значение знакомого слова по контексту).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в качестве опоры при порождении собственных высказываний ключевых слов,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вопросов, иллюстраций.</w:t>
      </w:r>
    </w:p>
    <w:p>
      <w:pPr>
        <w:sectPr>
          <w:pgSz w:w="11900" w:h="16840"/>
          <w:pgMar w:top="286" w:right="672" w:bottom="1440" w:left="666" w:header="720" w:footer="720" w:gutter="0"/>
          <w:cols w:space="720" w:num="1" w:equalWidth="0"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71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результате изучения иностранного языка в начальной школе у обучающегося будут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сформированы личностные, метапредметные и предметные результаты, обеспечивающие выполнение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ФГОС НОО и его успешное дальнейшее образование.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autoSpaceDE w:val="0"/>
        <w:widowControl/>
        <w:spacing w:line="281" w:lineRule="auto" w:before="166" w:after="0"/>
        <w:ind w:left="0" w:right="576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Личностные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результаты освоения программы начального общего образования достигаются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единстве учебной и воспитательной деятельности Организации в соответствии с традиционными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российскими социокультурными и духовно-нравственными ценностями, принятыми в обществе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правилами и нормами поведения и способствуют процессам самопознания, самовоспитания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саморазвития, формирования внутренней позиции личности.</w:t>
      </w:r>
    </w:p>
    <w:p>
      <w:pPr>
        <w:autoSpaceDN w:val="0"/>
        <w:autoSpaceDE w:val="0"/>
        <w:widowControl/>
        <w:spacing w:line="271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программы начального общего образования должны отражать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обучающихся руководствоваться ценностями и приобретение первоначального опыта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 на их основе, в том числе в части: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Гражданско-патриотического воспитания: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ценностного отношения к своей Родине — России;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своей этнокультурной и российской гражданской идентичности;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сопричастность к прошлому,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настоящему и будущему своей страны и родного края; уважение к своему и другим народам; 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первоначальные представления о человеке как члене общества, о правах и ответственности,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уважении и достоинстве человека, о нравственно-этических нормах поведения и правилах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межличностных отношений.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Духовно-нравственного воспитания: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признание индивидуальности каждого человека;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проявление сопереживания, уважения и доброжелательности;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неприятие любых форм поведения, направленных на причинение физического и морального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вреда другим людям.</w:t>
      </w:r>
    </w:p>
    <w:p>
      <w:pPr>
        <w:autoSpaceDN w:val="0"/>
        <w:autoSpaceDE w:val="0"/>
        <w:widowControl/>
        <w:spacing w:line="230" w:lineRule="auto" w:before="18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Эстетического воспитания:</w:t>
      </w:r>
    </w:p>
    <w:p>
      <w:pPr>
        <w:autoSpaceDN w:val="0"/>
        <w:autoSpaceDE w:val="0"/>
        <w:widowControl/>
        <w:spacing w:line="262" w:lineRule="auto" w:before="18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уважительное отношение и интерес к художественной культуре, восприимчивость к разным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видам искусства, традициям и творчеству своего и других народов;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стремление к самовыражению в разных видах художественной деятельности.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>
      <w:pPr>
        <w:autoSpaceDN w:val="0"/>
        <w:autoSpaceDE w:val="0"/>
        <w:widowControl/>
        <w:spacing w:line="262" w:lineRule="auto" w:before="17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соблюдение правил здорового и безопасного (для себя и других людей) образа жизни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среде (в том числе информационной);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бережное отношение к физическому и психическому здоровью.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Трудового воспитания:</w:t>
      </w:r>
    </w:p>
    <w:p>
      <w:pPr>
        <w:autoSpaceDN w:val="0"/>
        <w:autoSpaceDE w:val="0"/>
        <w:widowControl/>
        <w:spacing w:line="271" w:lineRule="auto" w:before="178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ценности труда в жизни человека и общества, ответственное потребление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бережное отношение к результатам труда, навыки участия в различных видах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интерес к различным профессиямю</w:t>
      </w:r>
    </w:p>
    <w:p>
      <w:pPr>
        <w:sectPr>
          <w:pgSz w:w="11900" w:h="16840"/>
          <w:pgMar w:top="298" w:right="650" w:bottom="462" w:left="666" w:header="720" w:footer="720" w:gutter="0"/>
          <w:cols w:space="720" w:num="1" w:equalWidth="0"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338" w:lineRule="auto" w:before="0" w:after="0"/>
        <w:ind w:left="420" w:right="5328" w:hanging="24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Экологического воспитания: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бережное отношение к природе;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неприятие действий, приносящих ей вред.</w:t>
      </w:r>
    </w:p>
    <w:p>
      <w:pPr>
        <w:autoSpaceDN w:val="0"/>
        <w:autoSpaceDE w:val="0"/>
        <w:widowControl/>
        <w:spacing w:line="326" w:lineRule="auto" w:before="178" w:after="0"/>
        <w:ind w:left="420" w:right="1728" w:hanging="24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Ценности научного познания: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первоначальные представления о научной картине мира;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познавательные интересы, активность, инициативность, любознательность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самостоятельность в познании.</w:t>
      </w:r>
    </w:p>
    <w:p>
      <w:pPr>
        <w:autoSpaceDN w:val="0"/>
        <w:tabs>
          <w:tab w:pos="180" w:val="left"/>
          <w:tab w:pos="420" w:val="left"/>
        </w:tabs>
        <w:autoSpaceDE w:val="0"/>
        <w:widowControl/>
        <w:spacing w:line="348" w:lineRule="auto" w:before="32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МЕТАПРЕДМЕТНЫЕ РЕЗУЛЬТАТЫ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Метапредметные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результаты освоения программы начального общего образования должны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отражать: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Овладение универсальными учебными познавательными действиями: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1)  базовые логические действия: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сравнивать объекты, устанавливать основания для сравнения, устанавливать аналогии;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объединять части объекта (объекты) по определенному признаку;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определять существенный признак для классификации, классифицировать предложенные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объекты;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закономерности и противоречия в рассматриваемых фактах, данных и наблюдениях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основе предложенного педагогическим работником алгоритма;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недостаток информации для решения учебной (практической) задачи на основе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предложенного алгоритма;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устанавливать причинно-следственные связи в ситуациях, поддающихся непосредственному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наблюдению или знакомых по опыту, делать выводы.</w:t>
      </w:r>
    </w:p>
    <w:p>
      <w:pPr>
        <w:autoSpaceDN w:val="0"/>
        <w:tabs>
          <w:tab w:pos="420" w:val="left"/>
        </w:tabs>
        <w:autoSpaceDE w:val="0"/>
        <w:widowControl/>
        <w:spacing w:line="338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2)  базовые исследовательские действия: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определять разрыв между реальным и желательным состоянием объекта (ситуации) на основе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предложенных педагогическим работником вопросов;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 помощью педагогического работника формулировать цель, планировать изменения объекта,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несколько вариантов решения задачи, выбирать наиболее подходящий (на основе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предложенных критериев);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проводить по предложенному плану опыт, несложное исследование по установлению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особенностей объекта изучения и связей между объектами (часть — целое, причина —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следствие);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формулировать выводы и подкреплять их доказательствами на основе результатов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проведенного наблюдения (опыта, измерения, классификации, сравнения, исследования);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прогнозировать возможное развитие процессов, событий и их последствия в аналогичных или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сходных ситуациях; </w:t>
      </w:r>
      <w:r>
        <w:br/>
      </w:r>
      <w:r>
        <w:rPr>
          <w:rFonts w:ascii="Times New Roman" w:hAnsi="Times New Roman" w:eastAsia="Times New Roman"/>
          <w:b/>
          <w:i/>
          <w:color w:val="000000"/>
          <w:sz w:val="24"/>
        </w:rPr>
        <w:t>3)  работа с информацией: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выбирать источник получения информации; согласно заданному алгоритму находить в</w:t>
      </w:r>
    </w:p>
    <w:p>
      <w:pPr>
        <w:sectPr>
          <w:pgSz w:w="11900" w:h="16840"/>
          <w:pgMar w:top="298" w:right="744" w:bottom="324" w:left="666" w:header="720" w:footer="720" w:gutter="0"/>
          <w:cols w:space="720" w:num="1" w:equalWidth="0"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331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предложенном источнике информацию, представленную в явном виде;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распознавать достоверную и недостоверную информацию самостоятельно или на основании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педагогическим работником способа ее проверки;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с помощью взрослых (педагогических работников, родителей (законных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представителей) несовершеннолетних обучающихся) правила информационной безопасности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поиске информации в сети Интернет;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анализировать и создавать текстовую, видео, графическую, звуковую, информацию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соответствии с учебной задачей;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самостоятельно создавать схемы, таблицы для представления информации.</w:t>
      </w:r>
    </w:p>
    <w:p>
      <w:pPr>
        <w:autoSpaceDN w:val="0"/>
        <w:tabs>
          <w:tab w:pos="240" w:val="left"/>
        </w:tabs>
        <w:autoSpaceDE w:val="0"/>
        <w:widowControl/>
        <w:spacing w:line="355" w:lineRule="auto" w:before="30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Овладение универсальными учебными коммуникативными действиями: </w:t>
      </w:r>
      <w:r>
        <w:br/>
      </w:r>
      <w:r>
        <w:rPr>
          <w:rFonts w:ascii="Times New Roman" w:hAnsi="Times New Roman" w:eastAsia="Times New Roman"/>
          <w:b/>
          <w:i/>
          <w:color w:val="000000"/>
          <w:sz w:val="24"/>
        </w:rPr>
        <w:t>1)  общение: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воспринимать и формулировать суждения, выражать эмоции в соответствии с целями 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условиями общения в знакомой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проявлять уважительное отношение к собеседнику, соблюдать правила ведения диалога 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дискуссии;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признавать возможность существования разных точек зрения;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корректно и аргументированно высказывать своё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строить речевое высказывание в соответствии с поставленной 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создавать устные и письменные тексты (описание, рассуждение, повествование);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готовить небольшие публичные выступления; подбирать иллюстративный материал (рисунки,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фото, плакаты) к тексту выступления.</w:t>
      </w:r>
    </w:p>
    <w:p>
      <w:pPr>
        <w:autoSpaceDN w:val="0"/>
        <w:autoSpaceDE w:val="0"/>
        <w:widowControl/>
        <w:spacing w:line="338" w:lineRule="auto" w:before="178" w:after="0"/>
        <w:ind w:left="240" w:right="144" w:hanging="24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2)  совместная деятельность: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формулировать краткосрочные и долгосрочные цели (индивидуальные с учетом участия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коллективных задачах) в стандартной (типовой) ситуации на основе предложенного формата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планирования, распределения промежуточных шагов и сроков;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принимать цель совместной деятельности, коллективно строить действия по ее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проявлять готовность руководить, выполнять поручения, подчиняться; ответственно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свою часть работы;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свой вклад в общий результат;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выполнять совместные проектные задания с опорой на предложенные образцы.</w:t>
      </w:r>
    </w:p>
    <w:p>
      <w:pPr>
        <w:autoSpaceDN w:val="0"/>
        <w:tabs>
          <w:tab w:pos="240" w:val="left"/>
        </w:tabs>
        <w:autoSpaceDE w:val="0"/>
        <w:widowControl/>
        <w:spacing w:line="365" w:lineRule="auto" w:before="298" w:after="0"/>
        <w:ind w:left="0" w:right="158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Овладение универсальными учебными регулятивными действиями: </w:t>
      </w:r>
      <w:r>
        <w:br/>
      </w:r>
      <w:r>
        <w:rPr>
          <w:rFonts w:ascii="Times New Roman" w:hAnsi="Times New Roman" w:eastAsia="Times New Roman"/>
          <w:b/>
          <w:i/>
          <w:color w:val="000000"/>
          <w:sz w:val="24"/>
        </w:rPr>
        <w:t>1)  самоорганизация: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планировать действия по решению учебной задачи для получения результата;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выстраивать последовательность выбранных действий; </w:t>
      </w:r>
      <w:r>
        <w:br/>
      </w:r>
      <w:r>
        <w:rPr>
          <w:rFonts w:ascii="Times New Roman" w:hAnsi="Times New Roman" w:eastAsia="Times New Roman"/>
          <w:b/>
          <w:i/>
          <w:color w:val="000000"/>
          <w:sz w:val="24"/>
        </w:rPr>
        <w:t>2)  самоконтроль: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устанавливать причины успеха/неудач учебной деятельности; </w:t>
      </w:r>
    </w:p>
    <w:p>
      <w:pPr>
        <w:sectPr>
          <w:pgSz w:w="11900" w:h="16840"/>
          <w:pgMar w:top="286" w:right="708" w:bottom="378" w:left="846" w:header="720" w:footer="720" w:gutter="0"/>
          <w:cols w:space="720" w:num="1" w:equalWidth="0"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корректировать свои учебные действия для преодоления ошибок.</w:t>
      </w:r>
    </w:p>
    <w:p>
      <w:pPr>
        <w:autoSpaceDN w:val="0"/>
        <w:autoSpaceDE w:val="0"/>
        <w:widowControl/>
        <w:spacing w:line="230" w:lineRule="auto" w:before="32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81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 по учебному предмету «Иностранный (немецкий) язык» предметной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области  «Иностранный язык»  ориентированы на применение знаний, умений и навыков в типичных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учебных ситуациях и реальных жизненных условиях, отражают сформированность иноязычной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коммуникативной  компетенции  на  элементарном  уровне в совокупности ее составляющих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речевой, языковой, социокультурной, компенсаторной, метапредметной (учебно-познавательной).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Коммуникативные умения</w:t>
      </w:r>
    </w:p>
    <w:p>
      <w:pPr>
        <w:autoSpaceDN w:val="0"/>
        <w:autoSpaceDE w:val="0"/>
        <w:widowControl/>
        <w:spacing w:line="230" w:lineRule="auto" w:before="16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Говорение</w:t>
      </w:r>
    </w:p>
    <w:p>
      <w:pPr>
        <w:autoSpaceDN w:val="0"/>
        <w:autoSpaceDE w:val="0"/>
        <w:widowControl/>
        <w:spacing w:line="276" w:lineRule="auto" w:before="18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вести разные виды диалогов (диалог этикетного характера, диалог-расспрос) в стандартных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ситуациях неофициального общения, используя вербальные и/или зрительные опоры,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соблюдением норм речевого этикета, принятого в стране/ странах изучаемого языка (не менее 3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реплик со стороны каждого собеседника);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создавать монологические высказывания (описание, повествование/рассказ), используя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вербальные и/или зрительные опоры (объем монологического высказывания — не менее 3 фраз).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Аудирование</w:t>
      </w:r>
    </w:p>
    <w:p>
      <w:pPr>
        <w:autoSpaceDN w:val="0"/>
        <w:autoSpaceDE w:val="0"/>
        <w:widowControl/>
        <w:spacing w:line="281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воспринимать на слух и понимать учебные тексты, построенные на изученном языковом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материале, с разной глубиной проникновения в их содержание в зависимости от поставленной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коммуникативной задачи: с пониманием основного содержания, с пониманием запрашиваемой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информации фактического характера, используя зрительные опоры и языковую догадку (время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звучания текста/текстов для аудирования — до 40 секунд.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Смысловое чтение</w:t>
      </w:r>
    </w:p>
    <w:p>
      <w:pPr>
        <w:autoSpaceDN w:val="0"/>
        <w:autoSpaceDE w:val="0"/>
        <w:widowControl/>
        <w:spacing w:line="276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читать вслух и понимать учебные и адаптированные аутентичные тексты объёмом до 60 слов,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построенные на изученном языковом материале, с соблюдением правил чтения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соответствующей интонацией, обеспечивая тем самым адекватное восприятие читаемого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слушателями;</w:t>
      </w:r>
    </w:p>
    <w:p>
      <w:pPr>
        <w:autoSpaceDN w:val="0"/>
        <w:autoSpaceDE w:val="0"/>
        <w:widowControl/>
        <w:spacing w:line="28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читать про себя и понимать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учебные тексты, построенные на изученном языковом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материале, с различной глубиной проникновения в их содержание в зависимости от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поставленной коммуникативной задачи: с пониманием основного содержания, с пониманием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запрашиваемой информации, используя зрительные опоры и языковую догадку (объём текста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чтения — до 80 слов).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Письмо</w:t>
      </w:r>
    </w:p>
    <w:p>
      <w:pPr>
        <w:autoSpaceDN w:val="0"/>
        <w:autoSpaceDE w:val="0"/>
        <w:widowControl/>
        <w:spacing w:line="262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заполнять простые формуляры, сообщая о себе основные сведения, в соответствии с нормами,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принятыми в стране/ странах изучаемого языка;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писать с опорой на образец короткие поздравления с праздниками.</w:t>
      </w:r>
    </w:p>
    <w:p>
      <w:pPr>
        <w:autoSpaceDN w:val="0"/>
        <w:autoSpaceDE w:val="0"/>
        <w:widowControl/>
        <w:spacing w:line="230" w:lineRule="auto" w:before="32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ЯЗЫКОВЫЕ ЗНАНИЯ И НАВЫКИ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Фонетическая сторона речи</w:t>
      </w:r>
    </w:p>
    <w:p>
      <w:pPr>
        <w:autoSpaceDN w:val="0"/>
        <w:autoSpaceDE w:val="0"/>
        <w:widowControl/>
        <w:spacing w:line="262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различать на слух и адекватно, без ошибок произносить слова с правильным ударением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фразы с соблюдением их ритмико-интонационных особенностей; </w:t>
      </w:r>
    </w:p>
    <w:p>
      <w:pPr>
        <w:sectPr>
          <w:pgSz w:w="11900" w:h="16840"/>
          <w:pgMar w:top="286" w:right="720" w:bottom="512" w:left="666" w:header="720" w:footer="720" w:gutter="0"/>
          <w:cols w:space="720" w:num="1" w:equalWidth="0"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называть буквы немецкого алфавита языка в правильной последовательности и графически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корректно воспроизводить все буквы алфавита;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правильно читать основные дифтонги и сочетания согласных;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вычленять некоторые звукобуквенные сочетания при анализе знакомых слов;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читать вслух новые слова согласно основным правилам чтения.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Графика, орфография и пунктуация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правильно писать изученные слова;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правильно расставлять знаки препинания (точку, вопросительный и восклицательный знаки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конце предложения);</w:t>
      </w:r>
    </w:p>
    <w:p>
      <w:pPr>
        <w:autoSpaceDN w:val="0"/>
        <w:autoSpaceDE w:val="0"/>
        <w:widowControl/>
        <w:spacing w:line="230" w:lineRule="auto" w:before="30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Лексическая сторона речи</w:t>
      </w:r>
    </w:p>
    <w:p>
      <w:pPr>
        <w:autoSpaceDN w:val="0"/>
        <w:autoSpaceDE w:val="0"/>
        <w:widowControl/>
        <w:spacing w:line="271" w:lineRule="auto" w:before="298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распознавать и правильно употреблять в устной и письмен ной речи не менее 200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лексических единиц (слов, словосочетаний, речевых клише), обслуживающих ситуации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распознавать с помощью языковой догадки интернациональные слова (der Film, das Kino).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Грамматическая сторона речи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распознавать и употреблять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устной и письменной речи изученные морфологические формы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синтаксические конструкции немецкого языка:</w:t>
      </w:r>
    </w:p>
    <w:p>
      <w:pPr>
        <w:autoSpaceDN w:val="0"/>
        <w:autoSpaceDE w:val="0"/>
        <w:widowControl/>
        <w:spacing w:line="262" w:lineRule="auto" w:before="17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основные коммуникативные типы предложений: повествовательные (утвердительные,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отрицательные (с nicht), вопросительные (общий, специальный вопросы); 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нераспространённые и распространённые простые предложения; предложения с простым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глагольным сказуемым, с составным именным сказуемым и с простым составным глагольным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сказуемым;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спряжение глаголов sein, haben в Präsens; спряжение некоторых глаголов в Präsens, в 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числе с изменением корневой гласной (fahren, tragen, lesen, sprechen), кроме 2-го лица мн. числа; </w:t>
      </w:r>
    </w:p>
    <w:p>
      <w:pPr>
        <w:autoSpaceDN w:val="0"/>
        <w:autoSpaceDE w:val="0"/>
        <w:widowControl/>
        <w:spacing w:line="262" w:lineRule="auto" w:before="190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модальные глаголы können, mögen в Präsens; порядок слов в предложении с модальным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глаголом; </w:t>
      </w:r>
    </w:p>
    <w:p>
      <w:pPr>
        <w:autoSpaceDN w:val="0"/>
        <w:autoSpaceDE w:val="0"/>
        <w:widowControl/>
        <w:spacing w:line="262" w:lineRule="auto" w:before="192" w:after="0"/>
        <w:ind w:left="42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имена существительные с определённым и неопределённым артиклем (наиболее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распространённые случаи употребления);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род имён существительных; существительные в именительном и винительном падежах;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имена собственные (антропонимы) в родительном падеже;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личные (кроме ihr) и притяжательные местоимения (mein, dein); 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количественные числительные (1–12); вопросительные слова (wer, was, woher, wie); союзы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und, aber (при однородных членах).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Социокультурные знания и умения</w:t>
      </w:r>
    </w:p>
    <w:p>
      <w:pPr>
        <w:autoSpaceDN w:val="0"/>
        <w:autoSpaceDE w:val="0"/>
        <w:widowControl/>
        <w:spacing w:line="276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некоторые социокультурные элементы речевого поведенческого этикета,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принятого в стране/странах изучаемого языка, в некоторых ситуациях общения: приветствие,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прощание, знакомство, выражение благодарности, извинение, поздравление с днём рождения,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Новым годом, Рождеством; знать название своей страны и страны/стран изучаемого языка, их</w:t>
      </w:r>
    </w:p>
    <w:p>
      <w:pPr>
        <w:sectPr>
          <w:pgSz w:w="11900" w:h="16840"/>
          <w:pgMar w:top="328" w:right="790" w:bottom="348" w:left="666" w:header="720" w:footer="720" w:gutter="0"/>
          <w:cols w:space="720" w:num="1" w:equalWidth="0"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столиц.</w:t>
      </w:r>
    </w:p>
    <w:p>
      <w:pPr>
        <w:sectPr>
          <w:pgSz w:w="11900" w:h="16840"/>
          <w:pgMar w:top="286" w:right="1440" w:bottom="1440" w:left="1086" w:header="720" w:footer="720" w:gutter="0"/>
          <w:cols w:space="720" w:num="1" w:equalWidth="0"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32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4564"/>
            <w:vMerge w:val="restart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3132"/>
            <w:gridSpan w:val="3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91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200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43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формы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302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00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(цифровые)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образовательные 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1. Знакомство</w:t>
            </w:r>
          </w:p>
        </w:tc>
      </w:tr>
      <w:tr>
        <w:trPr>
          <w:trHeight w:hRule="exact" w:val="542"/>
        </w:trPr>
        <w:tc>
          <w:tcPr>
            <w:tcW w:type="dxa" w:w="432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4564"/>
            <w:tcBorders>
              <w:start w:sz="4.800000000000011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Приветствие</w:t>
            </w:r>
          </w:p>
        </w:tc>
        <w:tc>
          <w:tcPr>
            <w:tcW w:type="dxa" w:w="528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2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540"/>
        </w:trPr>
        <w:tc>
          <w:tcPr>
            <w:tcW w:type="dxa" w:w="432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456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Знакомство</w:t>
            </w:r>
          </w:p>
        </w:tc>
        <w:tc>
          <w:tcPr>
            <w:tcW w:type="dxa" w:w="528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речь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Монологическая речь ;</w:t>
            </w:r>
          </w:p>
        </w:tc>
        <w:tc>
          <w:tcPr>
            <w:tcW w:type="dxa" w:w="14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924"/>
        </w:trPr>
        <w:tc>
          <w:tcPr>
            <w:tcW w:type="dxa" w:w="432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456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Прощание</w:t>
            </w:r>
          </w:p>
        </w:tc>
        <w:tc>
          <w:tcPr>
            <w:tcW w:type="dxa" w:w="528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знания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умения ;</w:t>
            </w:r>
          </w:p>
        </w:tc>
        <w:tc>
          <w:tcPr>
            <w:tcW w:type="dxa" w:w="14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348"/>
        </w:trPr>
        <w:tc>
          <w:tcPr>
            <w:tcW w:type="dxa" w:w="4996"/>
            <w:gridSpan w:val="2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9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02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2. Мир моего "я"</w:t>
            </w:r>
          </w:p>
        </w:tc>
      </w:tr>
      <w:tr>
        <w:trPr>
          <w:trHeight w:hRule="exact" w:val="1310"/>
        </w:trPr>
        <w:tc>
          <w:tcPr>
            <w:tcW w:type="dxa" w:w="432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456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72" w:right="0" w:firstLine="0"/>
              <w:jc w:val="left"/>
            </w:pPr>
            <w:r>
              <w:rPr>
                <w:w w:val="102.91612488882882"/>
                <w:rFonts w:ascii="Times New Roman" w:hAnsi="Times New Roman" w:eastAsia="Times New Roman"/>
                <w:b w:val="0"/>
                <w:i w:val="0"/>
                <w:color w:val="000000"/>
                <w:sz w:val="14"/>
              </w:rPr>
              <w:t>Моя семья.</w:t>
            </w:r>
          </w:p>
        </w:tc>
        <w:tc>
          <w:tcPr>
            <w:tcW w:type="dxa" w:w="528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302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732"/>
        </w:trPr>
        <w:tc>
          <w:tcPr>
            <w:tcW w:type="dxa" w:w="432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456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Мой день рождения.</w:t>
            </w:r>
          </w:p>
        </w:tc>
        <w:tc>
          <w:tcPr>
            <w:tcW w:type="dxa" w:w="528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речь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речь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Аудирование ;</w:t>
            </w:r>
          </w:p>
        </w:tc>
        <w:tc>
          <w:tcPr>
            <w:tcW w:type="dxa" w:w="143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302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2076"/>
        </w:trPr>
        <w:tc>
          <w:tcPr>
            <w:tcW w:type="dxa" w:w="432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Моя любимая еда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сторона речи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сторона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знания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умения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350"/>
        </w:trPr>
        <w:tc>
          <w:tcPr>
            <w:tcW w:type="dxa" w:w="4996"/>
            <w:gridSpan w:val="2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9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02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96"/>
        </w:trPr>
        <w:tc>
          <w:tcPr>
            <w:tcW w:type="dxa" w:w="15502"/>
            <w:gridSpan w:val="9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3. Мир    моих    увлечений.</w:t>
            </w:r>
          </w:p>
        </w:tc>
      </w:tr>
      <w:tr>
        <w:trPr>
          <w:trHeight w:hRule="exact" w:val="904"/>
        </w:trPr>
        <w:tc>
          <w:tcPr>
            <w:tcW w:type="dxa" w:w="432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5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Любимый цвет.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562" w:left="666" w:header="720" w:footer="720" w:gutter="0"/>
          <w:cols w:space="720" w:num="1" w:equalWidth="0"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732"/>
        </w:trPr>
        <w:tc>
          <w:tcPr>
            <w:tcW w:type="dxa" w:w="432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Любимая игрушка, игра.</w:t>
            </w:r>
          </w:p>
        </w:tc>
        <w:tc>
          <w:tcPr>
            <w:tcW w:type="dxa" w:w="528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1694"/>
        </w:trPr>
        <w:tc>
          <w:tcPr>
            <w:tcW w:type="dxa" w:w="432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Любимые занятия.</w:t>
            </w:r>
          </w:p>
        </w:tc>
        <w:tc>
          <w:tcPr>
            <w:tcW w:type="dxa" w:w="528"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2076"/>
        </w:trPr>
        <w:tc>
          <w:tcPr>
            <w:tcW w:type="dxa" w:w="432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456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Мой питомец.</w:t>
            </w:r>
          </w:p>
        </w:tc>
        <w:tc>
          <w:tcPr>
            <w:tcW w:type="dxa" w:w="528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302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348"/>
        </w:trPr>
        <w:tc>
          <w:tcPr>
            <w:tcW w:type="dxa" w:w="432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456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Выходной день (в цирке, в зоопарке)</w:t>
            </w:r>
          </w:p>
        </w:tc>
        <w:tc>
          <w:tcPr>
            <w:tcW w:type="dxa" w:w="528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350"/>
        </w:trPr>
        <w:tc>
          <w:tcPr>
            <w:tcW w:type="dxa" w:w="4996"/>
            <w:gridSpan w:val="2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9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02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Мир вокруг меня.</w:t>
            </w:r>
          </w:p>
        </w:tc>
      </w:tr>
      <w:tr>
        <w:trPr>
          <w:trHeight w:hRule="exact" w:val="2460"/>
        </w:trPr>
        <w:tc>
          <w:tcPr>
            <w:tcW w:type="dxa" w:w="432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Моя школа.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сторона речи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сторона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знания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умения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1502"/>
        </w:trPr>
        <w:tc>
          <w:tcPr>
            <w:tcW w:type="dxa" w:w="432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Мои друзья.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сторона речи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сторона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1096"/>
        </w:trPr>
        <w:tc>
          <w:tcPr>
            <w:tcW w:type="dxa" w:w="432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Моя малая родина (город, село)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46" w:left="666" w:header="720" w:footer="720" w:gutter="0"/>
          <w:cols w:space="720" w:num="1" w:equalWidth="0"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996"/>
            <w:gridSpan w:val="2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91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02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5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Родная страна и страны изучаемого языка.</w:t>
            </w:r>
          </w:p>
        </w:tc>
      </w:tr>
      <w:tr>
        <w:trPr>
          <w:trHeight w:hRule="exact" w:val="1706"/>
        </w:trPr>
        <w:tc>
          <w:tcPr>
            <w:tcW w:type="dxa" w:w="432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5..1.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Названия родной страны и страны/стран изучаемого языка, 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столицы.</w:t>
            </w:r>
          </w:p>
        </w:tc>
        <w:tc>
          <w:tcPr>
            <w:tcW w:type="dxa" w:w="528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сторона речи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сторона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знания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умения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1116"/>
        </w:trPr>
        <w:tc>
          <w:tcPr>
            <w:tcW w:type="dxa" w:w="432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type="dxa" w:w="456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Произведения детского фольклора.</w:t>
            </w:r>
          </w:p>
        </w:tc>
        <w:tc>
          <w:tcPr>
            <w:tcW w:type="dxa" w:w="528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1116"/>
        </w:trPr>
        <w:tc>
          <w:tcPr>
            <w:tcW w:type="dxa" w:w="432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5.3.</w:t>
            </w:r>
          </w:p>
        </w:tc>
        <w:tc>
          <w:tcPr>
            <w:tcW w:type="dxa" w:w="456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Персонажи детских книг.</w:t>
            </w:r>
          </w:p>
        </w:tc>
        <w:tc>
          <w:tcPr>
            <w:tcW w:type="dxa" w:w="528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Лексическая сторона речи ;</w:t>
            </w:r>
          </w:p>
        </w:tc>
        <w:tc>
          <w:tcPr>
            <w:tcW w:type="dxa" w:w="14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1502"/>
        </w:trPr>
        <w:tc>
          <w:tcPr>
            <w:tcW w:type="dxa" w:w="432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5.4.</w:t>
            </w:r>
          </w:p>
        </w:tc>
        <w:tc>
          <w:tcPr>
            <w:tcW w:type="dxa" w:w="456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Праздники родной страны и страны/стран изучаемого языка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(Новый год, Рождество)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91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сторона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сторона речи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знания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умения ;</w:t>
            </w:r>
          </w:p>
        </w:tc>
        <w:tc>
          <w:tcPr>
            <w:tcW w:type="dxa" w:w="14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02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 «Просвещение» prosv.ru</w:t>
            </w:r>
          </w:p>
        </w:tc>
      </w:tr>
      <w:tr>
        <w:trPr>
          <w:trHeight w:hRule="exact" w:val="348"/>
        </w:trPr>
        <w:tc>
          <w:tcPr>
            <w:tcW w:type="dxa" w:w="4996"/>
            <w:gridSpan w:val="2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28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74"/>
            <w:gridSpan w:val="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996"/>
            <w:gridSpan w:val="2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68</w:t>
            </w:r>
          </w:p>
        </w:tc>
        <w:tc>
          <w:tcPr>
            <w:tcW w:type="dxa" w:w="12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3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7374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374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4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Знакомство. Приветствие,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знакомство, прощание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Приветствие одноклассников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учителя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Изучение букв алфавита: Aa,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Ee, Ii, Oo, Uu. Соотнесение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 и звуков в 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Изучение букв алфавита b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буквосочетаний: Tt, Nn, Gg, ng.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Соотнесение букв и звуков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Изучение букв алфавита: Hh,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Dd, Ss, Cc. Соотнесение букв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звуков в 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Изучение букв алфавита: Rr,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Ww, Ff. Соотнесение букв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звуков в 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6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Я и моя семья/ мир моего «я».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семья Изучение букв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алфавита: Ll, Mm, Jj.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Соотнесение букв и звуков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семья Изучение букв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алфавита и буквосочетаний: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Bb, Kk, ck, ig. Соотнесение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 и звуков в 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семья Изучение букв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алфавита и буквосочетаний: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Zz, Vv, Qq, Yy, ie. Соотнесение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 и звуков в 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семья Изучение букв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алфавита и буквосочетаний: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Pp, eh, ah, oh. Соотнесение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 и звуков в 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74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семья Изучение букв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алфавита и буквосочетаний: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Xx, Ää, Öö, Üü, äu.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Соотнесение букв и звуков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семья Изучение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буквосочетаний: sp, st, sch, tz,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th, ph, tsch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Познакомьтесь с моей семьей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374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Наша дружная семья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Члены моей семьи - какие они?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Моя любимая одежда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я ношу летом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Что я ношу зимой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семья Новогодняя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открытка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Мой день рождения С днём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рождения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Мой день рождения Подарки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день рождения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374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Карнавал!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контроль. Я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семья/ мир моего «я». Моя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семья. Открытки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путешествий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любимая еда Покупки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магазине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любимая еда Что я люблю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есть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любимая еда Интересные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блюда разных стран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96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Мир моих увлечений Что мы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умеем делать?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Мой питомец Какие бывают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животные?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Мой питомец Что умеют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делать животные?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Любимые занятия Мои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увлечения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Любимые занятия Мои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любимые занятия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Любимый цвет Цифры и цвета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Мой питомец Удивительные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животные Повторение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Любимые занятия Чем 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занимаюсь каждый день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Любимая игрушка Сколько 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меня игрушек?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Любимая игрушка Что умеют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делать игрушки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Любимые занятия Весна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Любимые занятия Лето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Любимые занятия Осень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Любимые занятия Зима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Любимые занятия Чем 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занимаюсь в разную погоду.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Повторение и 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Любимый цвет Карнавальные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костюмы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Выходной день (в цирке,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зоопарке) Берлинский зоопарк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Любимые занятия. Составляем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расписание на неделю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Мой питомец Удивительные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животные вокруг света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Мой питомец Удивительные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животные России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Мир вокруг меня. Мои друзья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Мои знакомые и друзья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Мои друзья Мой лучший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друг/Моя лучшая подруга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школа Что окружает меня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школе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Мои друзья Мои друзья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других стран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малая родина (город,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село). Мой родной город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школа Мое расписание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неделю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малая родина (город,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село). Времена года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малая родина (город,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село). Погода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школа Что я делаю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Моя школа Расписание уроков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школа Школьные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принадлежности и вещи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Моя школа Уроки в школе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школа Школьные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принадлежности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школа Мой любимый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урок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Моя школа. Мои друзья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Школьный праздник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09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Родная страна и страны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изучаемого языка. Названия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родной страны и страны/ стран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изучаемого языка, их столицы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Наша большая страна Россия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Праздники родной страны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страны/стран изучаемого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языка (Новый год, Рождество)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Рождество в Германии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Праздники родной страны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страны/стран изучаемого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языка (Новый год, Рождество)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Новый год в России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Произведения детского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фольклора. Персонажи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детских книг Новогодние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песни и стихи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Праздники родной страны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страны/стран изучаемого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языка (Новый год, Рождество)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Кельнский карнавал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6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Названия родной страны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страны/ стран изучаемого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языка, их столицы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Путешествие в Берлин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Повторение и 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Названия родной страны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страны/ стран изучаемого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языка, их столицы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Путешествие в Кельн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Повторение и 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836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Названия родной страны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страны/ стран изучаемого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языка, их столицы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Путешествие в Москву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Повторение и 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3878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2654"/>
            <w:gridSpan w:val="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0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Бим И.Л., Рыжова Л.И., Немецкий язык (в 2 частях), 2 класс, Акционерное общество "Издательство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"Просвещение";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62" w:lineRule="auto" w:before="166" w:after="0"/>
        <w:ind w:left="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И.Л. Бим и др. Учебник немецкого языка (2 класс) «Немецкий язык. Первые шаги».- М,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«Просвещение», 2015.</w:t>
      </w:r>
    </w:p>
    <w:p>
      <w:pPr>
        <w:autoSpaceDN w:val="0"/>
        <w:autoSpaceDE w:val="0"/>
        <w:widowControl/>
        <w:spacing w:line="271" w:lineRule="auto" w:before="408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Немецкий язык. Книга для учителя. 2 класс. Пособие для общеобразовательных учреждений. - М.: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Просвещение, 2015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Аудиокурс к учебнику Бим И. Л. (сайт издательства «Просвещение» prosv.ru)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сайт издательства «Просвещение» prosv.ru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379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ЛАБОРАТОРНЫХ, ПРАКТИЧЕСКИХ РАБОТ,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ДЕМОНСТРАЦИЙ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Мультимедийный проектор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374" w:space="0"/>
            <w:col w:w="10444" w:space="0"/>
            <w:col w:w="10514" w:space="0"/>
            <w:col w:w="10346" w:space="0"/>
            <w:col w:w="10490" w:space="0"/>
            <w:col w:w="10584" w:space="0"/>
            <w:col w:w="10562" w:space="0"/>
            <w:col w:w="10556" w:space="0"/>
            <w:col w:w="10584" w:space="0"/>
            <w:col w:w="10582" w:space="0"/>
            <w:col w:w="10584" w:space="0"/>
            <w:col w:w="9020" w:space="0"/>
            <w:col w:w="10286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9374" w:space="0"/>
        <w:col w:w="10444" w:space="0"/>
        <w:col w:w="10514" w:space="0"/>
        <w:col w:w="10346" w:space="0"/>
        <w:col w:w="10490" w:space="0"/>
        <w:col w:w="10584" w:space="0"/>
        <w:col w:w="10562" w:space="0"/>
        <w:col w:w="10556" w:space="0"/>
        <w:col w:w="10584" w:space="0"/>
        <w:col w:w="10582" w:space="0"/>
        <w:col w:w="10584" w:space="0"/>
        <w:col w:w="9020" w:space="0"/>
        <w:col w:w="1028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