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1D8" w:rsidRDefault="00193EAA">
      <w:pPr>
        <w:pStyle w:val="Heading1"/>
        <w:ind w:left="1651" w:right="1473"/>
        <w:jc w:val="center"/>
      </w:pPr>
      <w:r>
        <w:t>МИНИСТЕРСТВО ПРОСВЕЩЕНИЯ РОССИЙСКОЙ ФЕДЕРАЦИИ</w:t>
      </w:r>
    </w:p>
    <w:p w:rsidR="00D111D8" w:rsidRDefault="00D111D8">
      <w:pPr>
        <w:pStyle w:val="a3"/>
        <w:rPr>
          <w:b/>
          <w:sz w:val="26"/>
        </w:rPr>
      </w:pPr>
    </w:p>
    <w:p w:rsidR="00D111D8" w:rsidRDefault="00D111D8">
      <w:pPr>
        <w:pStyle w:val="a3"/>
        <w:spacing w:before="4"/>
        <w:rPr>
          <w:b/>
          <w:sz w:val="31"/>
        </w:rPr>
      </w:pPr>
    </w:p>
    <w:p w:rsidR="00D111D8" w:rsidRDefault="00193EAA" w:rsidP="003711CA">
      <w:pPr>
        <w:pStyle w:val="a3"/>
        <w:ind w:left="1638" w:right="1473"/>
        <w:jc w:val="center"/>
      </w:pPr>
      <w:r>
        <w:t>Министерство образования и науки Алтайского края</w:t>
      </w:r>
    </w:p>
    <w:p w:rsidR="00D111D8" w:rsidRDefault="00D111D8" w:rsidP="003711CA">
      <w:pPr>
        <w:pStyle w:val="a3"/>
        <w:rPr>
          <w:sz w:val="26"/>
        </w:rPr>
      </w:pPr>
    </w:p>
    <w:p w:rsidR="00D111D8" w:rsidRDefault="00193EAA" w:rsidP="003711CA">
      <w:pPr>
        <w:pStyle w:val="a3"/>
        <w:ind w:left="1591" w:right="1473"/>
        <w:jc w:val="center"/>
      </w:pPr>
      <w:r>
        <w:t xml:space="preserve">Комитет по образованию Администрации </w:t>
      </w:r>
      <w:proofErr w:type="spellStart"/>
      <w:r>
        <w:t>Топчихинского</w:t>
      </w:r>
      <w:proofErr w:type="spellEnd"/>
      <w:r>
        <w:t xml:space="preserve"> района</w:t>
      </w:r>
    </w:p>
    <w:p w:rsidR="00D111D8" w:rsidRDefault="00D111D8" w:rsidP="003711CA">
      <w:pPr>
        <w:pStyle w:val="a3"/>
        <w:rPr>
          <w:sz w:val="31"/>
        </w:rPr>
      </w:pPr>
    </w:p>
    <w:p w:rsidR="00D111D8" w:rsidRDefault="00193EAA" w:rsidP="003711CA">
      <w:pPr>
        <w:pStyle w:val="a3"/>
        <w:ind w:left="1633" w:right="1473"/>
        <w:jc w:val="center"/>
      </w:pPr>
      <w:r>
        <w:t xml:space="preserve">МКОУ </w:t>
      </w:r>
      <w:proofErr w:type="spellStart"/>
      <w:r>
        <w:t>Топчихинская</w:t>
      </w:r>
      <w:proofErr w:type="spellEnd"/>
      <w:r>
        <w:t xml:space="preserve"> СОШ № 1 имени Героя России Д. Ерофеева</w:t>
      </w:r>
    </w:p>
    <w:p w:rsidR="003711CA" w:rsidRDefault="003711CA" w:rsidP="003711CA">
      <w:pPr>
        <w:pStyle w:val="a3"/>
        <w:ind w:left="1633" w:right="1473"/>
        <w:jc w:val="center"/>
      </w:pPr>
    </w:p>
    <w:p w:rsidR="00D111D8" w:rsidRDefault="00D111D8" w:rsidP="003711CA">
      <w:pPr>
        <w:pStyle w:val="a3"/>
        <w:rPr>
          <w:sz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64"/>
        <w:gridCol w:w="3666"/>
        <w:gridCol w:w="3666"/>
      </w:tblGrid>
      <w:tr w:rsidR="003711CA" w:rsidTr="00CF0836">
        <w:tc>
          <w:tcPr>
            <w:tcW w:w="3672" w:type="dxa"/>
          </w:tcPr>
          <w:p w:rsidR="003711CA" w:rsidRDefault="003711CA" w:rsidP="00CF083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РАССМОТРЕНО</w:t>
            </w:r>
          </w:p>
        </w:tc>
        <w:tc>
          <w:tcPr>
            <w:tcW w:w="3672" w:type="dxa"/>
          </w:tcPr>
          <w:p w:rsidR="003711CA" w:rsidRDefault="003711CA" w:rsidP="00CF083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СОГЛАСОВАНО</w:t>
            </w:r>
          </w:p>
        </w:tc>
        <w:tc>
          <w:tcPr>
            <w:tcW w:w="3672" w:type="dxa"/>
          </w:tcPr>
          <w:p w:rsidR="003711CA" w:rsidRDefault="003711CA" w:rsidP="00CF0836">
            <w:pPr>
              <w:pStyle w:val="a3"/>
              <w:rPr>
                <w:sz w:val="20"/>
              </w:rPr>
            </w:pPr>
            <w:r>
              <w:rPr>
                <w:sz w:val="20"/>
              </w:rPr>
              <w:t>УТВЕРЖДЕНО</w:t>
            </w:r>
          </w:p>
        </w:tc>
      </w:tr>
      <w:tr w:rsidR="003711CA" w:rsidTr="00CF0836">
        <w:tc>
          <w:tcPr>
            <w:tcW w:w="3672" w:type="dxa"/>
          </w:tcPr>
          <w:p w:rsidR="003711CA" w:rsidRDefault="003711CA" w:rsidP="00CF083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педагогический совет</w:t>
            </w:r>
          </w:p>
        </w:tc>
        <w:tc>
          <w:tcPr>
            <w:tcW w:w="3672" w:type="dxa"/>
          </w:tcPr>
          <w:p w:rsidR="003711CA" w:rsidRDefault="003711CA" w:rsidP="00CF083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заместитель директора по УВР</w:t>
            </w:r>
          </w:p>
        </w:tc>
        <w:tc>
          <w:tcPr>
            <w:tcW w:w="3672" w:type="dxa"/>
          </w:tcPr>
          <w:p w:rsidR="003711CA" w:rsidRDefault="003711CA" w:rsidP="00CF083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директор</w:t>
            </w:r>
          </w:p>
        </w:tc>
      </w:tr>
      <w:tr w:rsidR="003711CA" w:rsidTr="00CF0836">
        <w:tc>
          <w:tcPr>
            <w:tcW w:w="3672" w:type="dxa"/>
          </w:tcPr>
          <w:p w:rsidR="003711CA" w:rsidRDefault="003711CA" w:rsidP="00CF083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Протокол № 1 от 26.08.2022</w:t>
            </w:r>
          </w:p>
        </w:tc>
        <w:tc>
          <w:tcPr>
            <w:tcW w:w="3672" w:type="dxa"/>
          </w:tcPr>
          <w:p w:rsidR="003711CA" w:rsidRDefault="003711CA" w:rsidP="00CF0836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____________________ </w:t>
            </w:r>
            <w:proofErr w:type="spellStart"/>
            <w:r>
              <w:rPr>
                <w:sz w:val="20"/>
              </w:rPr>
              <w:t>Гаркалова</w:t>
            </w:r>
            <w:proofErr w:type="spellEnd"/>
            <w:r>
              <w:rPr>
                <w:sz w:val="20"/>
              </w:rPr>
              <w:t xml:space="preserve"> Г.С.</w:t>
            </w:r>
          </w:p>
        </w:tc>
        <w:tc>
          <w:tcPr>
            <w:tcW w:w="3672" w:type="dxa"/>
          </w:tcPr>
          <w:p w:rsidR="003711CA" w:rsidRDefault="003711CA" w:rsidP="00CF0836">
            <w:pPr>
              <w:pStyle w:val="a3"/>
              <w:rPr>
                <w:sz w:val="20"/>
              </w:rPr>
            </w:pPr>
            <w:r>
              <w:rPr>
                <w:sz w:val="20"/>
              </w:rPr>
              <w:t>____________________ Кравцова Т.В.</w:t>
            </w:r>
          </w:p>
        </w:tc>
      </w:tr>
      <w:tr w:rsidR="003711CA" w:rsidTr="00CF0836">
        <w:tc>
          <w:tcPr>
            <w:tcW w:w="3672" w:type="dxa"/>
          </w:tcPr>
          <w:p w:rsidR="003711CA" w:rsidRDefault="003711CA" w:rsidP="00CF0836">
            <w:pPr>
              <w:pStyle w:val="a3"/>
              <w:rPr>
                <w:sz w:val="20"/>
              </w:rPr>
            </w:pPr>
          </w:p>
        </w:tc>
        <w:tc>
          <w:tcPr>
            <w:tcW w:w="3672" w:type="dxa"/>
          </w:tcPr>
          <w:p w:rsidR="003711CA" w:rsidRDefault="003711CA" w:rsidP="00CF083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Протокол №1 от 26.08.2022</w:t>
            </w:r>
          </w:p>
        </w:tc>
        <w:tc>
          <w:tcPr>
            <w:tcW w:w="3672" w:type="dxa"/>
          </w:tcPr>
          <w:p w:rsidR="003711CA" w:rsidRDefault="003711CA" w:rsidP="00CF083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Приказ № 391 от 26.08.2022</w:t>
            </w:r>
          </w:p>
        </w:tc>
      </w:tr>
    </w:tbl>
    <w:p w:rsidR="00D111D8" w:rsidRDefault="00D111D8" w:rsidP="003711CA">
      <w:pPr>
        <w:pStyle w:val="a3"/>
        <w:rPr>
          <w:sz w:val="20"/>
        </w:rPr>
      </w:pPr>
    </w:p>
    <w:p w:rsidR="00D111D8" w:rsidRDefault="00D111D8" w:rsidP="003711CA">
      <w:pPr>
        <w:pStyle w:val="a3"/>
        <w:rPr>
          <w:sz w:val="20"/>
        </w:rPr>
      </w:pPr>
    </w:p>
    <w:p w:rsidR="003711CA" w:rsidRDefault="003711CA" w:rsidP="003711CA">
      <w:pPr>
        <w:pStyle w:val="a3"/>
        <w:rPr>
          <w:sz w:val="20"/>
        </w:rPr>
      </w:pPr>
    </w:p>
    <w:p w:rsidR="003711CA" w:rsidRDefault="003711CA" w:rsidP="003711CA">
      <w:pPr>
        <w:pStyle w:val="a3"/>
        <w:rPr>
          <w:sz w:val="20"/>
        </w:rPr>
      </w:pPr>
    </w:p>
    <w:p w:rsidR="00D111D8" w:rsidRDefault="00D111D8" w:rsidP="003711CA">
      <w:pPr>
        <w:pStyle w:val="a3"/>
        <w:rPr>
          <w:sz w:val="20"/>
        </w:rPr>
      </w:pPr>
    </w:p>
    <w:p w:rsidR="003711CA" w:rsidRDefault="003711CA" w:rsidP="003711CA">
      <w:pPr>
        <w:pStyle w:val="a3"/>
        <w:rPr>
          <w:sz w:val="20"/>
        </w:rPr>
      </w:pPr>
    </w:p>
    <w:p w:rsidR="00D111D8" w:rsidRDefault="00D111D8" w:rsidP="003711CA">
      <w:pPr>
        <w:pStyle w:val="a3"/>
        <w:rPr>
          <w:sz w:val="26"/>
        </w:rPr>
      </w:pPr>
    </w:p>
    <w:p w:rsidR="00D111D8" w:rsidRDefault="00193EAA">
      <w:pPr>
        <w:pStyle w:val="Heading1"/>
        <w:spacing w:before="90" w:line="292" w:lineRule="auto"/>
        <w:ind w:left="3953" w:right="3958"/>
        <w:jc w:val="center"/>
      </w:pPr>
      <w:r>
        <w:t xml:space="preserve">РАБОЧАЯ ПРОГРАММА (ID </w:t>
      </w:r>
      <w:r w:rsidR="00ED5C1D">
        <w:t>1809419</w:t>
      </w:r>
      <w:r>
        <w:t>)</w:t>
      </w:r>
    </w:p>
    <w:p w:rsidR="00D111D8" w:rsidRDefault="00193EAA">
      <w:pPr>
        <w:pStyle w:val="a3"/>
        <w:spacing w:before="95"/>
        <w:ind w:left="1646" w:right="1473"/>
        <w:jc w:val="center"/>
      </w:pPr>
      <w:r>
        <w:t>учебного предмета</w:t>
      </w:r>
    </w:p>
    <w:p w:rsidR="00D111D8" w:rsidRDefault="00193EAA">
      <w:pPr>
        <w:pStyle w:val="a3"/>
        <w:spacing w:before="60"/>
        <w:ind w:left="1648" w:right="1473"/>
        <w:jc w:val="center"/>
      </w:pPr>
      <w:r>
        <w:t>«Физическая культура»</w:t>
      </w:r>
    </w:p>
    <w:p w:rsidR="00D111D8" w:rsidRDefault="00D111D8">
      <w:pPr>
        <w:pStyle w:val="a3"/>
        <w:rPr>
          <w:sz w:val="26"/>
        </w:rPr>
      </w:pPr>
    </w:p>
    <w:p w:rsidR="00D111D8" w:rsidRDefault="00D111D8">
      <w:pPr>
        <w:pStyle w:val="a3"/>
        <w:spacing w:before="5"/>
        <w:rPr>
          <w:sz w:val="31"/>
        </w:rPr>
      </w:pPr>
    </w:p>
    <w:p w:rsidR="00D111D8" w:rsidRDefault="00193EAA">
      <w:pPr>
        <w:pStyle w:val="a3"/>
        <w:spacing w:line="292" w:lineRule="auto"/>
        <w:ind w:left="3172" w:right="2990"/>
        <w:jc w:val="center"/>
      </w:pPr>
      <w:r>
        <w:t>для 2 класса начального общего образования на 2022-2023 учебный год</w:t>
      </w:r>
    </w:p>
    <w:p w:rsidR="00D111D8" w:rsidRDefault="00D111D8">
      <w:pPr>
        <w:pStyle w:val="a3"/>
        <w:rPr>
          <w:sz w:val="26"/>
        </w:rPr>
      </w:pPr>
    </w:p>
    <w:p w:rsidR="00D111D8" w:rsidRDefault="00D111D8">
      <w:pPr>
        <w:pStyle w:val="a3"/>
        <w:rPr>
          <w:sz w:val="26"/>
        </w:rPr>
      </w:pPr>
    </w:p>
    <w:p w:rsidR="00D111D8" w:rsidRDefault="00D111D8">
      <w:pPr>
        <w:pStyle w:val="a3"/>
        <w:rPr>
          <w:sz w:val="26"/>
        </w:rPr>
      </w:pPr>
    </w:p>
    <w:p w:rsidR="00D111D8" w:rsidRDefault="00D111D8">
      <w:pPr>
        <w:pStyle w:val="a3"/>
        <w:rPr>
          <w:sz w:val="26"/>
        </w:rPr>
      </w:pPr>
    </w:p>
    <w:p w:rsidR="00D111D8" w:rsidRDefault="00D111D8">
      <w:pPr>
        <w:pStyle w:val="a3"/>
        <w:rPr>
          <w:sz w:val="26"/>
        </w:rPr>
      </w:pPr>
    </w:p>
    <w:p w:rsidR="00D111D8" w:rsidRDefault="00D111D8">
      <w:pPr>
        <w:pStyle w:val="a3"/>
        <w:rPr>
          <w:sz w:val="26"/>
        </w:rPr>
      </w:pPr>
    </w:p>
    <w:p w:rsidR="00D111D8" w:rsidRDefault="00D111D8">
      <w:pPr>
        <w:pStyle w:val="a3"/>
        <w:spacing w:before="4"/>
        <w:rPr>
          <w:sz w:val="21"/>
        </w:rPr>
      </w:pPr>
    </w:p>
    <w:p w:rsidR="00D111D8" w:rsidRDefault="00193EAA">
      <w:pPr>
        <w:pStyle w:val="a3"/>
        <w:ind w:right="333"/>
        <w:jc w:val="right"/>
      </w:pPr>
      <w:r>
        <w:t xml:space="preserve">Составитель: </w:t>
      </w:r>
      <w:r w:rsidR="00ED5C1D">
        <w:t>Быков Александр Валерьевич</w:t>
      </w:r>
    </w:p>
    <w:p w:rsidR="00D111D8" w:rsidRDefault="00193EAA">
      <w:pPr>
        <w:pStyle w:val="a3"/>
        <w:spacing w:before="60"/>
        <w:ind w:right="326"/>
        <w:jc w:val="right"/>
      </w:pPr>
      <w:r>
        <w:t>учитель физической</w:t>
      </w:r>
      <w:r>
        <w:rPr>
          <w:spacing w:val="-15"/>
        </w:rPr>
        <w:t xml:space="preserve"> </w:t>
      </w:r>
      <w:r>
        <w:t>культуры</w:t>
      </w:r>
    </w:p>
    <w:p w:rsidR="003711CA" w:rsidRDefault="003711CA">
      <w:pPr>
        <w:jc w:val="right"/>
      </w:pPr>
    </w:p>
    <w:p w:rsidR="003711CA" w:rsidRPr="003711CA" w:rsidRDefault="003711CA" w:rsidP="003711CA"/>
    <w:p w:rsidR="003711CA" w:rsidRPr="003711CA" w:rsidRDefault="003711CA" w:rsidP="003711CA"/>
    <w:p w:rsidR="003711CA" w:rsidRPr="003711CA" w:rsidRDefault="003711CA" w:rsidP="003711CA"/>
    <w:p w:rsidR="003711CA" w:rsidRPr="003711CA" w:rsidRDefault="003711CA" w:rsidP="003711CA"/>
    <w:p w:rsidR="003711CA" w:rsidRPr="003711CA" w:rsidRDefault="003711CA" w:rsidP="003711CA"/>
    <w:p w:rsidR="003711CA" w:rsidRPr="003711CA" w:rsidRDefault="003711CA" w:rsidP="003711CA"/>
    <w:p w:rsidR="003711CA" w:rsidRPr="003711CA" w:rsidRDefault="003711CA" w:rsidP="003711CA"/>
    <w:p w:rsidR="003711CA" w:rsidRPr="003711CA" w:rsidRDefault="003711CA" w:rsidP="003711CA"/>
    <w:p w:rsidR="003711CA" w:rsidRPr="003711CA" w:rsidRDefault="003711CA" w:rsidP="003711CA"/>
    <w:p w:rsidR="003711CA" w:rsidRPr="003711CA" w:rsidRDefault="003711CA" w:rsidP="003711CA"/>
    <w:p w:rsidR="003711CA" w:rsidRPr="003711CA" w:rsidRDefault="003711CA" w:rsidP="003711CA"/>
    <w:p w:rsidR="003711CA" w:rsidRPr="003711CA" w:rsidRDefault="003711CA" w:rsidP="003711CA"/>
    <w:p w:rsidR="00D111D8" w:rsidRDefault="00193EAA">
      <w:pPr>
        <w:pStyle w:val="a3"/>
        <w:spacing w:before="66"/>
        <w:ind w:left="1600" w:right="1473"/>
        <w:jc w:val="center"/>
      </w:pPr>
      <w:r>
        <w:t>с</w:t>
      </w:r>
      <w:proofErr w:type="gramStart"/>
      <w:r>
        <w:t>.Т</w:t>
      </w:r>
      <w:proofErr w:type="gramEnd"/>
      <w:r>
        <w:t>опчиха 2022</w:t>
      </w:r>
    </w:p>
    <w:p w:rsidR="00D111D8" w:rsidRDefault="00D111D8">
      <w:pPr>
        <w:jc w:val="center"/>
        <w:sectPr w:rsidR="00D111D8">
          <w:pgSz w:w="11900" w:h="16840"/>
          <w:pgMar w:top="820" w:right="560" w:bottom="280" w:left="560" w:header="720" w:footer="720" w:gutter="0"/>
          <w:cols w:space="720"/>
        </w:sectPr>
      </w:pPr>
    </w:p>
    <w:p w:rsidR="00D111D8" w:rsidRDefault="00F320FA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193EAA">
        <w:t>ПОЯСНИТЕЛЬНАЯ ЗАПИСКА</w:t>
      </w:r>
    </w:p>
    <w:p w:rsidR="00D111D8" w:rsidRDefault="00193EAA">
      <w:pPr>
        <w:pStyle w:val="a3"/>
        <w:spacing w:before="179" w:line="292" w:lineRule="auto"/>
        <w:ind w:left="106" w:right="627" w:firstLine="180"/>
      </w:pPr>
      <w: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D111D8" w:rsidRDefault="00193EAA">
      <w:pPr>
        <w:pStyle w:val="a3"/>
        <w:spacing w:line="292" w:lineRule="auto"/>
        <w:ind w:left="106" w:right="84" w:firstLine="180"/>
      </w:pPr>
      <w:r>
        <w:t xml:space="preserve">В программе нашли своё отражение объективно сложившиеся реалии современного </w:t>
      </w:r>
      <w:proofErr w:type="spellStart"/>
      <w:r>
        <w:t>социокультурного</w:t>
      </w:r>
      <w:proofErr w:type="spellEnd"/>
      <w:r>
        <w:t xml:space="preserve">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D111D8" w:rsidRDefault="00193EAA">
      <w:pPr>
        <w:pStyle w:val="a3"/>
        <w:spacing w:line="292" w:lineRule="auto"/>
        <w:ind w:left="106" w:right="161" w:firstLine="180"/>
      </w:pPr>
      <w: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D111D8" w:rsidRDefault="00193EAA">
      <w:pPr>
        <w:pStyle w:val="a3"/>
        <w:spacing w:line="292" w:lineRule="auto"/>
        <w:ind w:left="106" w:right="155" w:firstLine="180"/>
      </w:pPr>
      <w: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t>прикладно-ориентированной</w:t>
      </w:r>
      <w:proofErr w:type="spellEnd"/>
      <w:r>
        <w:t xml:space="preserve"> направленности.</w:t>
      </w:r>
    </w:p>
    <w:p w:rsidR="00D111D8" w:rsidRDefault="00193EAA">
      <w:pPr>
        <w:pStyle w:val="a3"/>
        <w:spacing w:line="292" w:lineRule="auto"/>
        <w:ind w:left="106" w:right="98" w:firstLine="180"/>
      </w:pPr>
      <w: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D111D8" w:rsidRDefault="00193EAA">
      <w:pPr>
        <w:pStyle w:val="a3"/>
        <w:spacing w:line="292" w:lineRule="auto"/>
        <w:ind w:left="106" w:right="194"/>
      </w:pPr>
      <w: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D111D8" w:rsidRDefault="00193EAA">
      <w:pPr>
        <w:pStyle w:val="a3"/>
        <w:spacing w:line="292" w:lineRule="auto"/>
        <w:ind w:left="106" w:right="263" w:firstLine="180"/>
      </w:pPr>
      <w: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D111D8" w:rsidRDefault="00193EAA">
      <w:pPr>
        <w:pStyle w:val="a3"/>
        <w:spacing w:line="292" w:lineRule="auto"/>
        <w:ind w:left="106" w:right="179" w:firstLine="180"/>
      </w:pPr>
      <w:r>
        <w:t xml:space="preserve">Методологической основой структуры и содержания программы по физической культуре для начального общего образования является </w:t>
      </w:r>
      <w:proofErr w:type="spellStart"/>
      <w:r>
        <w:t>личностно-деятельностный</w:t>
      </w:r>
      <w:proofErr w:type="spellEnd"/>
      <w:r>
        <w:t xml:space="preserve"> подход, ориентирующий педагогический процесс на развитие целостной личности </w:t>
      </w:r>
      <w:proofErr w:type="gramStart"/>
      <w:r>
        <w:t>обучающихся</w:t>
      </w:r>
      <w:proofErr w:type="gramEnd"/>
      <w:r>
        <w:t xml:space="preserve">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>
        <w:t>обучающихся</w:t>
      </w:r>
      <w:proofErr w:type="gramEnd"/>
      <w:r>
        <w:t xml:space="preserve">. Как и любая деятельность, она включает в себя </w:t>
      </w:r>
      <w:proofErr w:type="gramStart"/>
      <w:r>
        <w:t>информационный</w:t>
      </w:r>
      <w:proofErr w:type="gramEnd"/>
      <w:r>
        <w:t xml:space="preserve">, </w:t>
      </w:r>
      <w:proofErr w:type="spellStart"/>
      <w:r>
        <w:t>операциональный</w:t>
      </w:r>
      <w:proofErr w:type="spellEnd"/>
      <w:r>
        <w:t xml:space="preserve"> и </w:t>
      </w:r>
      <w:proofErr w:type="spellStart"/>
      <w:r>
        <w:t>мотивационно-процессуальный</w:t>
      </w:r>
      <w:proofErr w:type="spellEnd"/>
      <w:r>
        <w:t xml:space="preserve"> компоненты, которые находят своё отражение в соответствующих дидактических линиях учебного предмета.</w:t>
      </w:r>
    </w:p>
    <w:p w:rsidR="00D111D8" w:rsidRDefault="00193EAA">
      <w:pPr>
        <w:pStyle w:val="a3"/>
        <w:spacing w:line="292" w:lineRule="auto"/>
        <w:ind w:left="106" w:right="528" w:firstLine="180"/>
      </w:pPr>
      <w: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</w:p>
    <w:p w:rsidR="00D111D8" w:rsidRDefault="00D111D8">
      <w:pPr>
        <w:spacing w:line="292" w:lineRule="auto"/>
        <w:sectPr w:rsidR="00D111D8">
          <w:pgSz w:w="11900" w:h="16840"/>
          <w:pgMar w:top="520" w:right="560" w:bottom="280" w:left="560" w:header="720" w:footer="720" w:gutter="0"/>
          <w:cols w:space="720"/>
        </w:sectPr>
      </w:pPr>
    </w:p>
    <w:p w:rsidR="00D111D8" w:rsidRDefault="00193EAA">
      <w:pPr>
        <w:pStyle w:val="a3"/>
        <w:spacing w:before="62" w:line="292" w:lineRule="auto"/>
        <w:ind w:left="106" w:right="349"/>
      </w:pPr>
      <w:r>
        <w:lastRenderedPageBreak/>
        <w:t>вводится образовательный модуль «</w:t>
      </w:r>
      <w:proofErr w:type="spellStart"/>
      <w:r>
        <w:t>Прикладноориентированная</w:t>
      </w:r>
      <w:proofErr w:type="spellEnd"/>
      <w:r>
        <w:t xml:space="preserve">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D111D8" w:rsidRDefault="00193EAA">
      <w:pPr>
        <w:pStyle w:val="a3"/>
        <w:spacing w:line="292" w:lineRule="auto"/>
        <w:ind w:left="106" w:right="390" w:firstLine="180"/>
      </w:pPr>
      <w:r>
        <w:t>Содержание модуля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D111D8" w:rsidRDefault="00193EAA">
      <w:pPr>
        <w:pStyle w:val="a3"/>
        <w:spacing w:line="292" w:lineRule="auto"/>
        <w:ind w:left="106" w:right="199" w:firstLine="180"/>
      </w:pPr>
      <w:r>
        <w:t xml:space="preserve">Планируемые результаты включают в себя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результаты. Личностные результаты представлены в программе за весь период обучения в начальной школе; </w:t>
      </w:r>
      <w:proofErr w:type="spellStart"/>
      <w:r>
        <w:t>метапредметные</w:t>
      </w:r>
      <w:proofErr w:type="spellEnd"/>
      <w:r>
        <w:t xml:space="preserve"> и предметные результаты — за каждый год обучения.</w:t>
      </w:r>
    </w:p>
    <w:p w:rsidR="00D111D8" w:rsidRDefault="00193EAA">
      <w:pPr>
        <w:pStyle w:val="a3"/>
        <w:spacing w:line="292" w:lineRule="auto"/>
        <w:ind w:left="106" w:right="407" w:firstLine="180"/>
      </w:pPr>
      <w: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 коммуникативных технологий и передового педагогического опыта.</w:t>
      </w:r>
    </w:p>
    <w:p w:rsidR="00D111D8" w:rsidRDefault="00193EAA">
      <w:pPr>
        <w:pStyle w:val="Heading1"/>
        <w:spacing w:before="108"/>
        <w:ind w:left="286"/>
      </w:pPr>
      <w:r>
        <w:t>Место учебного предмета «Физическая культура» в учебном плане</w:t>
      </w:r>
    </w:p>
    <w:p w:rsidR="00D111D8" w:rsidRDefault="00193EAA">
      <w:pPr>
        <w:pStyle w:val="a3"/>
        <w:spacing w:before="61"/>
        <w:ind w:left="106"/>
      </w:pPr>
      <w:r>
        <w:t>Во 2 классе на изучение предмета отводится 3 часа в неделю, суммарно 102 часа.</w:t>
      </w:r>
    </w:p>
    <w:p w:rsidR="00D111D8" w:rsidRDefault="00D111D8">
      <w:pPr>
        <w:sectPr w:rsidR="00D111D8">
          <w:pgSz w:w="11900" w:h="16840"/>
          <w:pgMar w:top="560" w:right="560" w:bottom="280" w:left="560" w:header="720" w:footer="720" w:gutter="0"/>
          <w:cols w:space="720"/>
        </w:sectPr>
      </w:pPr>
    </w:p>
    <w:p w:rsidR="00D111D8" w:rsidRDefault="00F320FA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193EAA">
        <w:t>СОДЕРЖАНИЕ УЧЕБНОГО ПРЕДМЕТА</w:t>
      </w:r>
    </w:p>
    <w:p w:rsidR="00D111D8" w:rsidRDefault="00193EAA">
      <w:pPr>
        <w:spacing w:before="179" w:line="292" w:lineRule="auto"/>
        <w:ind w:left="106" w:right="723" w:firstLine="180"/>
        <w:jc w:val="both"/>
        <w:rPr>
          <w:sz w:val="24"/>
        </w:rPr>
      </w:pPr>
      <w:r>
        <w:rPr>
          <w:b/>
          <w:i/>
          <w:sz w:val="24"/>
        </w:rPr>
        <w:t xml:space="preserve">Знания о физической культуре. </w:t>
      </w:r>
      <w:r>
        <w:rPr>
          <w:sz w:val="24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D111D8" w:rsidRDefault="00193EAA">
      <w:pPr>
        <w:pStyle w:val="a3"/>
        <w:spacing w:line="292" w:lineRule="auto"/>
        <w:ind w:left="106" w:right="522" w:firstLine="180"/>
        <w:jc w:val="both"/>
      </w:pPr>
      <w:r>
        <w:rPr>
          <w:b/>
          <w:i/>
        </w:rPr>
        <w:t>Способы самостоятельной деятельности</w:t>
      </w:r>
      <w:r>
        <w:rPr>
          <w:i/>
        </w:rPr>
        <w:t xml:space="preserve">. </w:t>
      </w:r>
      <w: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D111D8" w:rsidRDefault="00193EAA">
      <w:pPr>
        <w:spacing w:line="292" w:lineRule="auto"/>
        <w:ind w:left="106" w:right="365" w:firstLine="180"/>
        <w:jc w:val="both"/>
        <w:rPr>
          <w:sz w:val="24"/>
        </w:rPr>
      </w:pPr>
      <w:r>
        <w:rPr>
          <w:b/>
          <w:i/>
          <w:sz w:val="24"/>
        </w:rPr>
        <w:t>Физическое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совершенствование.</w:t>
      </w:r>
      <w:r>
        <w:rPr>
          <w:b/>
          <w:i/>
          <w:spacing w:val="-8"/>
          <w:sz w:val="24"/>
        </w:rPr>
        <w:t xml:space="preserve"> </w:t>
      </w:r>
      <w:r>
        <w:rPr>
          <w:i/>
          <w:sz w:val="24"/>
        </w:rPr>
        <w:t>Оздоровительная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культура</w:t>
      </w:r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r>
        <w:rPr>
          <w:sz w:val="24"/>
        </w:rPr>
        <w:t>Закаливание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организма обтиранием. Составление комплекса утренней зарядки и физкультминутки для занятий в домашних условиях.</w:t>
      </w:r>
    </w:p>
    <w:p w:rsidR="00D111D8" w:rsidRDefault="00193EAA">
      <w:pPr>
        <w:pStyle w:val="a3"/>
        <w:spacing w:line="292" w:lineRule="auto"/>
        <w:ind w:left="106" w:right="256" w:firstLine="180"/>
      </w:pPr>
      <w:r>
        <w:rPr>
          <w:i/>
        </w:rPr>
        <w:t>Спортивно-оздоровительная физическая культура</w:t>
      </w:r>
      <w:r>
        <w:t>. Гимнастика с основами акробатики.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D111D8" w:rsidRDefault="00193EAA">
      <w:pPr>
        <w:pStyle w:val="a3"/>
        <w:spacing w:line="292" w:lineRule="auto"/>
        <w:ind w:left="106" w:right="351" w:firstLine="180"/>
      </w:pPr>
      <w: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</w:p>
    <w:p w:rsidR="00D111D8" w:rsidRDefault="00193EAA">
      <w:pPr>
        <w:pStyle w:val="a3"/>
        <w:spacing w:line="292" w:lineRule="auto"/>
        <w:ind w:left="106" w:right="313" w:firstLine="180"/>
      </w:pPr>
      <w:r>
        <w:t xml:space="preserve">Лыжная подготовка. Правила поведения на занятиях лыжной подготовкой. Упражнения на лыжах: передвижение </w:t>
      </w:r>
      <w:proofErr w:type="spellStart"/>
      <w:r>
        <w:t>двухшажным</w:t>
      </w:r>
      <w:proofErr w:type="spellEnd"/>
      <w:r>
        <w:t xml:space="preserve"> попеременным ходом; спуск с небольшого склона в основной стойке; торможение лыжными палками на учебной трассе и падением на бок во время спуска.</w:t>
      </w:r>
    </w:p>
    <w:p w:rsidR="00D111D8" w:rsidRDefault="00193EAA">
      <w:pPr>
        <w:pStyle w:val="a3"/>
        <w:spacing w:line="292" w:lineRule="auto"/>
        <w:ind w:left="106" w:right="371" w:firstLine="180"/>
      </w:pPr>
      <w:r>
        <w:t xml:space="preserve">Лёгкая атлетика. Правила поведения на занятиях лёгкой атлетикой. Броски малого мяча в неподвижную мишень разными способами из </w:t>
      </w:r>
      <w:proofErr w:type="gramStart"/>
      <w:r>
        <w:t>положения</w:t>
      </w:r>
      <w:proofErr w:type="gramEnd"/>
      <w:r>
        <w:t xml:space="preserve"> стоя, сидя и лёжа. Разнообразные сложн</w:t>
      </w:r>
      <w:proofErr w:type="gramStart"/>
      <w:r>
        <w:t>о-</w:t>
      </w:r>
      <w:proofErr w:type="gramEnd"/>
      <w:r>
        <w:t xml:space="preserve"> 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</w:t>
      </w:r>
    </w:p>
    <w:p w:rsidR="00D111D8" w:rsidRDefault="00193EAA">
      <w:pPr>
        <w:pStyle w:val="a3"/>
        <w:spacing w:line="292" w:lineRule="auto"/>
        <w:ind w:left="106" w:right="785"/>
      </w:pPr>
      <w:r>
        <w:t xml:space="preserve"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положений; змейкой; по кругу; </w:t>
      </w:r>
      <w:proofErr w:type="spellStart"/>
      <w:r>
        <w:t>обеганием</w:t>
      </w:r>
      <w:proofErr w:type="spellEnd"/>
      <w:r>
        <w:t xml:space="preserve"> предметов; с преодолением небольших препятствий.</w:t>
      </w:r>
    </w:p>
    <w:p w:rsidR="00D111D8" w:rsidRDefault="00193EAA">
      <w:pPr>
        <w:pStyle w:val="a3"/>
        <w:spacing w:line="274" w:lineRule="exact"/>
        <w:ind w:left="286"/>
      </w:pPr>
      <w:r>
        <w:t>Подвижные игры. Подвижные игры с техническими приёмами спортивных игр (баскетбол, футбол).</w:t>
      </w:r>
    </w:p>
    <w:p w:rsidR="00D111D8" w:rsidRDefault="00193EAA">
      <w:pPr>
        <w:spacing w:before="47" w:line="292" w:lineRule="auto"/>
        <w:ind w:left="106" w:firstLine="180"/>
        <w:rPr>
          <w:sz w:val="24"/>
        </w:rPr>
      </w:pPr>
      <w:proofErr w:type="spellStart"/>
      <w:r>
        <w:rPr>
          <w:i/>
          <w:sz w:val="24"/>
        </w:rPr>
        <w:t>Прикладно-ориентированная</w:t>
      </w:r>
      <w:proofErr w:type="spellEnd"/>
      <w:r>
        <w:rPr>
          <w:i/>
          <w:sz w:val="24"/>
        </w:rPr>
        <w:t xml:space="preserve"> физическая культура</w:t>
      </w:r>
      <w:r>
        <w:rPr>
          <w:sz w:val="24"/>
        </w:rPr>
        <w:t>. Подготовка к соревнованиям по комплексу ГТО. Развитие основных физических каче</w:t>
      </w:r>
      <w:proofErr w:type="gramStart"/>
      <w:r>
        <w:rPr>
          <w:sz w:val="24"/>
        </w:rPr>
        <w:t>ств ср</w:t>
      </w:r>
      <w:proofErr w:type="gramEnd"/>
      <w:r>
        <w:rPr>
          <w:sz w:val="24"/>
        </w:rPr>
        <w:t>едствами подвижных и спортивных игр.</w:t>
      </w:r>
    </w:p>
    <w:p w:rsidR="00D111D8" w:rsidRDefault="00D111D8">
      <w:pPr>
        <w:spacing w:line="292" w:lineRule="auto"/>
        <w:rPr>
          <w:sz w:val="24"/>
        </w:rPr>
        <w:sectPr w:rsidR="00D111D8">
          <w:pgSz w:w="11900" w:h="16840"/>
          <w:pgMar w:top="520" w:right="560" w:bottom="280" w:left="560" w:header="720" w:footer="720" w:gutter="0"/>
          <w:cols w:space="720"/>
        </w:sectPr>
      </w:pPr>
    </w:p>
    <w:p w:rsidR="00D111D8" w:rsidRDefault="00F320FA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93EAA">
        <w:t>ПЛАНИРУЕМЫЕ ОБРАЗОВАТЕЛЬНЫЕ РЕЗУЛЬТАТЫ</w:t>
      </w:r>
    </w:p>
    <w:p w:rsidR="00D111D8" w:rsidRDefault="00193EAA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 результаты</w:t>
      </w:r>
    </w:p>
    <w:p w:rsidR="00D111D8" w:rsidRDefault="00193EAA">
      <w:pPr>
        <w:pStyle w:val="a3"/>
        <w:spacing w:before="180" w:line="292" w:lineRule="auto"/>
        <w:ind w:left="106" w:right="233" w:firstLine="180"/>
      </w:pPr>
      <w: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11D8" w:rsidRDefault="00193EAA">
      <w:pPr>
        <w:pStyle w:val="a3"/>
        <w:spacing w:line="292" w:lineRule="auto"/>
        <w:ind w:left="106" w:right="195" w:firstLine="180"/>
      </w:pPr>
      <w:r>
        <w:t xml:space="preserve">Личностные результаты должны отражать готовность </w:t>
      </w:r>
      <w:proofErr w:type="gramStart"/>
      <w:r>
        <w:t>обучающихся</w:t>
      </w:r>
      <w:proofErr w:type="gramEnd"/>
      <w:r>
        <w:t xml:space="preserve"> руководствоваться ценностями и приобретение первоначального опыта деятельности на их основе: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before="104" w:line="292" w:lineRule="auto"/>
        <w:ind w:right="594" w:firstLine="0"/>
        <w:rPr>
          <w:sz w:val="24"/>
        </w:rPr>
      </w:pPr>
      <w:r>
        <w:rPr>
          <w:sz w:val="24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</w:t>
      </w:r>
      <w:r>
        <w:rPr>
          <w:spacing w:val="-23"/>
          <w:sz w:val="24"/>
        </w:rPr>
        <w:t xml:space="preserve"> </w:t>
      </w:r>
      <w:r>
        <w:rPr>
          <w:sz w:val="24"/>
        </w:rPr>
        <w:t>человека;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237" w:firstLine="0"/>
        <w:rPr>
          <w:sz w:val="24"/>
        </w:rPr>
      </w:pPr>
      <w:r>
        <w:rPr>
          <w:sz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</w:t>
      </w:r>
      <w:r>
        <w:rPr>
          <w:spacing w:val="-20"/>
          <w:sz w:val="24"/>
        </w:rPr>
        <w:t xml:space="preserve"> </w:t>
      </w:r>
      <w:r>
        <w:rPr>
          <w:sz w:val="24"/>
        </w:rPr>
        <w:t>заданий;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before="166" w:line="292" w:lineRule="auto"/>
        <w:ind w:right="1599" w:firstLine="0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</w:t>
      </w:r>
      <w:r>
        <w:rPr>
          <w:spacing w:val="-15"/>
          <w:sz w:val="24"/>
        </w:rPr>
        <w:t xml:space="preserve"> </w:t>
      </w:r>
      <w:r>
        <w:rPr>
          <w:sz w:val="24"/>
        </w:rPr>
        <w:t>ушибах;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724" w:firstLine="0"/>
        <w:rPr>
          <w:sz w:val="24"/>
        </w:rPr>
      </w:pPr>
      <w:r>
        <w:rPr>
          <w:sz w:val="24"/>
        </w:rPr>
        <w:t>уважительное отношение к содержанию национальных подвижных игр, этнокультурным формам и видам соревновательной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874" w:firstLine="0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правил здорового образа жизни;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273" w:firstLine="0"/>
        <w:rPr>
          <w:sz w:val="24"/>
        </w:rPr>
      </w:pPr>
      <w:r>
        <w:rPr>
          <w:sz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111D8" w:rsidRDefault="00193EAA">
      <w:pPr>
        <w:pStyle w:val="Heading1"/>
        <w:spacing w:before="226"/>
        <w:ind w:left="286"/>
      </w:pPr>
      <w:proofErr w:type="spellStart"/>
      <w:r>
        <w:t>Метапредметные</w:t>
      </w:r>
      <w:proofErr w:type="spellEnd"/>
      <w:r>
        <w:t xml:space="preserve"> результаты</w:t>
      </w:r>
    </w:p>
    <w:p w:rsidR="00D111D8" w:rsidRDefault="00193EAA">
      <w:pPr>
        <w:spacing w:before="180"/>
        <w:ind w:left="286"/>
        <w:rPr>
          <w:sz w:val="24"/>
        </w:rPr>
      </w:pPr>
      <w:r>
        <w:rPr>
          <w:sz w:val="24"/>
        </w:rPr>
        <w:t xml:space="preserve">По окончании </w:t>
      </w:r>
      <w:r>
        <w:rPr>
          <w:b/>
          <w:sz w:val="24"/>
        </w:rPr>
        <w:t xml:space="preserve">второго года обучения </w:t>
      </w:r>
      <w:r>
        <w:rPr>
          <w:sz w:val="24"/>
        </w:rPr>
        <w:t>учащиеся научатся:</w:t>
      </w:r>
    </w:p>
    <w:p w:rsidR="00D111D8" w:rsidRDefault="00193EAA">
      <w:pPr>
        <w:spacing w:before="181"/>
        <w:ind w:left="286"/>
        <w:rPr>
          <w:i/>
          <w:sz w:val="24"/>
        </w:rPr>
      </w:pPr>
      <w:r>
        <w:rPr>
          <w:i/>
          <w:sz w:val="24"/>
        </w:rPr>
        <w:t>познавательные УУД: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257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«физические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качества»,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 их отличительные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 связь между закаливающими процедурами и укреплением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здоровья;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before="228" w:line="292" w:lineRule="auto"/>
        <w:ind w:right="788" w:firstLine="0"/>
        <w:jc w:val="both"/>
        <w:rPr>
          <w:sz w:val="24"/>
        </w:rPr>
      </w:pPr>
      <w:r>
        <w:rPr>
          <w:sz w:val="24"/>
        </w:rPr>
        <w:t>выявлять отличительные признаки упражнений на развитие разных физических</w:t>
      </w:r>
      <w:r>
        <w:rPr>
          <w:spacing w:val="-37"/>
          <w:sz w:val="24"/>
        </w:rPr>
        <w:t xml:space="preserve"> </w:t>
      </w:r>
      <w:r>
        <w:rPr>
          <w:sz w:val="24"/>
        </w:rPr>
        <w:t>качеств, приводить примеры и демонстрировать их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672" w:firstLine="0"/>
        <w:jc w:val="both"/>
        <w:rPr>
          <w:sz w:val="24"/>
        </w:rPr>
      </w:pPr>
      <w:r>
        <w:rPr>
          <w:sz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</w:t>
      </w:r>
      <w:r>
        <w:rPr>
          <w:spacing w:val="-31"/>
          <w:sz w:val="24"/>
        </w:rPr>
        <w:t xml:space="preserve"> </w:t>
      </w:r>
      <w:r>
        <w:rPr>
          <w:sz w:val="24"/>
        </w:rPr>
        <w:t>профилактику 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осанки;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before="166" w:line="292" w:lineRule="auto"/>
        <w:ind w:right="364" w:firstLine="0"/>
        <w:jc w:val="both"/>
        <w:rPr>
          <w:sz w:val="24"/>
        </w:rPr>
      </w:pPr>
      <w:r>
        <w:rPr>
          <w:sz w:val="24"/>
        </w:rPr>
        <w:t>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качеств, проводить процедуры их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измерения;</w:t>
      </w:r>
    </w:p>
    <w:p w:rsidR="00D111D8" w:rsidRDefault="00193EAA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коммуникативные УУД: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405" w:firstLine="0"/>
        <w:jc w:val="both"/>
        <w:rPr>
          <w:sz w:val="24"/>
        </w:rPr>
      </w:pPr>
      <w:r>
        <w:rPr>
          <w:sz w:val="24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изученного);</w:t>
      </w:r>
    </w:p>
    <w:p w:rsidR="00D111D8" w:rsidRDefault="00D111D8">
      <w:pPr>
        <w:spacing w:line="292" w:lineRule="auto"/>
        <w:jc w:val="both"/>
        <w:rPr>
          <w:sz w:val="24"/>
        </w:rPr>
        <w:sectPr w:rsidR="00D111D8">
          <w:pgSz w:w="11900" w:h="16840"/>
          <w:pgMar w:top="520" w:right="560" w:bottom="280" w:left="560" w:header="720" w:footer="720" w:gutter="0"/>
          <w:cols w:space="720"/>
        </w:sectPr>
      </w:pP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before="74" w:line="292" w:lineRule="auto"/>
        <w:ind w:right="1053" w:firstLine="0"/>
        <w:rPr>
          <w:sz w:val="24"/>
        </w:rPr>
      </w:pPr>
      <w:r>
        <w:rPr>
          <w:sz w:val="24"/>
        </w:rPr>
        <w:lastRenderedPageBreak/>
        <w:t xml:space="preserve">исполнять роль капитана и судьи в подвижных играх,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z w:val="24"/>
        </w:rPr>
        <w:t xml:space="preserve"> высказывать суждения о своих действиях и принятых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решениях;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912" w:firstLine="0"/>
        <w:rPr>
          <w:sz w:val="24"/>
        </w:rPr>
      </w:pPr>
      <w:r>
        <w:rPr>
          <w:sz w:val="24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подготовленности;</w:t>
      </w:r>
    </w:p>
    <w:p w:rsidR="00D111D8" w:rsidRDefault="00193EAA">
      <w:pPr>
        <w:spacing w:before="226"/>
        <w:ind w:left="286"/>
        <w:rPr>
          <w:i/>
          <w:sz w:val="24"/>
        </w:rPr>
      </w:pPr>
      <w:r>
        <w:rPr>
          <w:i/>
          <w:sz w:val="24"/>
        </w:rPr>
        <w:t>регулятивные УУД: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подготовкой);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before="166" w:line="292" w:lineRule="auto"/>
        <w:ind w:right="1127" w:firstLine="0"/>
        <w:rPr>
          <w:sz w:val="24"/>
        </w:rPr>
      </w:pPr>
      <w:r>
        <w:rPr>
          <w:sz w:val="24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</w:t>
      </w:r>
      <w:r>
        <w:rPr>
          <w:spacing w:val="-11"/>
          <w:sz w:val="24"/>
        </w:rPr>
        <w:t xml:space="preserve"> </w:t>
      </w:r>
      <w:r>
        <w:rPr>
          <w:sz w:val="24"/>
        </w:rPr>
        <w:t>учителя;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689" w:firstLine="0"/>
        <w:rPr>
          <w:sz w:val="24"/>
        </w:rPr>
      </w:pPr>
      <w:r>
        <w:rPr>
          <w:sz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учащимся;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539" w:firstLine="0"/>
        <w:rPr>
          <w:sz w:val="24"/>
        </w:rPr>
      </w:pPr>
      <w:r>
        <w:rPr>
          <w:sz w:val="24"/>
        </w:rPr>
        <w:t>контролировать соответствие двигательных действий правилам подвижных игр, проявлять эмоциональную сдержанность при возникновении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ошибок.</w:t>
      </w:r>
    </w:p>
    <w:p w:rsidR="00D111D8" w:rsidRDefault="00193EAA">
      <w:pPr>
        <w:pStyle w:val="Heading1"/>
        <w:spacing w:before="227"/>
        <w:ind w:left="286"/>
      </w:pPr>
      <w:r>
        <w:t>Предметные результаты</w:t>
      </w:r>
    </w:p>
    <w:p w:rsidR="00D111D8" w:rsidRDefault="00193EAA">
      <w:pPr>
        <w:pStyle w:val="a3"/>
        <w:spacing w:before="180"/>
        <w:ind w:left="286"/>
      </w:pPr>
      <w:r>
        <w:t xml:space="preserve">К концу обучения во втором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289" w:firstLine="0"/>
        <w:rPr>
          <w:sz w:val="24"/>
        </w:rPr>
      </w:pPr>
      <w:r>
        <w:rPr>
          <w:sz w:val="24"/>
        </w:rPr>
        <w:t>демонстрировать примеры основных физических качеств и высказывать своё суждение об их связи с укреплением здоровья и физическим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развитием;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889" w:firstLine="0"/>
        <w:rPr>
          <w:sz w:val="24"/>
        </w:rPr>
      </w:pPr>
      <w:r>
        <w:rPr>
          <w:sz w:val="24"/>
        </w:rPr>
        <w:t>измерять показатели длины и массы тела, физических качеств с помощью специальных тестовых упражнений, вести наблюдения за их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изменениями;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727" w:firstLine="0"/>
        <w:rPr>
          <w:sz w:val="24"/>
        </w:rPr>
      </w:pPr>
      <w:r>
        <w:rPr>
          <w:sz w:val="24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перекатыванию;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демонстрировать танцевальный хороводный шаг в совместном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передвижении;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before="228" w:line="292" w:lineRule="auto"/>
        <w:ind w:right="661" w:firstLine="0"/>
        <w:rPr>
          <w:sz w:val="24"/>
        </w:rPr>
      </w:pPr>
      <w:r>
        <w:rPr>
          <w:sz w:val="24"/>
        </w:rPr>
        <w:t>выполнять прыжки по разметкам на разное расстояние и с разной амплитудой; в высоту с прямого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разбега;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583" w:firstLine="0"/>
        <w:rPr>
          <w:sz w:val="24"/>
        </w:rPr>
      </w:pPr>
      <w:r>
        <w:rPr>
          <w:sz w:val="24"/>
        </w:rPr>
        <w:t xml:space="preserve">передвигаться на лыжах </w:t>
      </w:r>
      <w:proofErr w:type="spellStart"/>
      <w:r>
        <w:rPr>
          <w:sz w:val="24"/>
        </w:rPr>
        <w:t>двухшажным</w:t>
      </w:r>
      <w:proofErr w:type="spellEnd"/>
      <w:r>
        <w:rPr>
          <w:sz w:val="24"/>
        </w:rPr>
        <w:t xml:space="preserve"> переменным ходом; спускаться с пологого склона и тормозить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падением;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730" w:firstLine="0"/>
        <w:rPr>
          <w:sz w:val="24"/>
        </w:rPr>
      </w:pPr>
      <w:r>
        <w:rPr>
          <w:sz w:val="24"/>
        </w:rPr>
        <w:t>организовывать и играть в подвижные игры на развитие основных физических качеств, с использованием технических приёмов из спортивных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игр;</w:t>
      </w:r>
    </w:p>
    <w:p w:rsidR="00D111D8" w:rsidRDefault="00193EAA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 упражнения на развитие 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качеств.</w:t>
      </w:r>
    </w:p>
    <w:p w:rsidR="00D111D8" w:rsidRDefault="00D111D8">
      <w:pPr>
        <w:rPr>
          <w:sz w:val="24"/>
        </w:rPr>
        <w:sectPr w:rsidR="00D111D8">
          <w:pgSz w:w="11900" w:h="16840"/>
          <w:pgMar w:top="680" w:right="560" w:bottom="280" w:left="560" w:header="720" w:footer="720" w:gutter="0"/>
          <w:cols w:space="720"/>
        </w:sectPr>
      </w:pPr>
    </w:p>
    <w:p w:rsidR="00D111D8" w:rsidRDefault="00F320FA">
      <w:pPr>
        <w:spacing w:before="80"/>
        <w:ind w:left="106"/>
        <w:rPr>
          <w:b/>
          <w:sz w:val="19"/>
        </w:rPr>
      </w:pPr>
      <w:r w:rsidRPr="00F320FA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193EAA">
        <w:rPr>
          <w:b/>
          <w:sz w:val="19"/>
        </w:rPr>
        <w:t>ТЕМАТИЧЕСКОЕ ПЛАНИРОВАНИЕ</w:t>
      </w:r>
    </w:p>
    <w:p w:rsidR="00D111D8" w:rsidRDefault="00D111D8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497"/>
        <w:gridCol w:w="528"/>
        <w:gridCol w:w="1104"/>
        <w:gridCol w:w="1140"/>
        <w:gridCol w:w="804"/>
        <w:gridCol w:w="5559"/>
        <w:gridCol w:w="1080"/>
        <w:gridCol w:w="2317"/>
      </w:tblGrid>
      <w:tr w:rsidR="00D111D8">
        <w:trPr>
          <w:trHeight w:val="333"/>
        </w:trPr>
        <w:tc>
          <w:tcPr>
            <w:tcW w:w="468" w:type="dxa"/>
            <w:vMerge w:val="restart"/>
          </w:tcPr>
          <w:p w:rsidR="00D111D8" w:rsidRDefault="00193EAA">
            <w:pPr>
              <w:pStyle w:val="TableParagraph"/>
              <w:spacing w:before="74" w:line="266" w:lineRule="auto"/>
              <w:ind w:right="1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15"/>
              </w:rPr>
              <w:t>п</w:t>
            </w:r>
            <w:proofErr w:type="spellEnd"/>
            <w:proofErr w:type="gramEnd"/>
            <w:r>
              <w:rPr>
                <w:b/>
                <w:sz w:val="15"/>
              </w:rPr>
              <w:t>/</w:t>
            </w:r>
            <w:proofErr w:type="spellStart"/>
            <w:r>
              <w:rPr>
                <w:b/>
                <w:sz w:val="15"/>
              </w:rPr>
              <w:t>п</w:t>
            </w:r>
            <w:proofErr w:type="spellEnd"/>
          </w:p>
        </w:tc>
        <w:tc>
          <w:tcPr>
            <w:tcW w:w="2497" w:type="dxa"/>
            <w:vMerge w:val="restart"/>
          </w:tcPr>
          <w:p w:rsidR="00D111D8" w:rsidRDefault="00193EAA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</w:tcPr>
          <w:p w:rsidR="00D111D8" w:rsidRDefault="00193EA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Количество часов</w:t>
            </w:r>
          </w:p>
        </w:tc>
        <w:tc>
          <w:tcPr>
            <w:tcW w:w="804" w:type="dxa"/>
            <w:vMerge w:val="restart"/>
          </w:tcPr>
          <w:p w:rsidR="00D111D8" w:rsidRDefault="00193EAA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 изучения</w:t>
            </w:r>
          </w:p>
        </w:tc>
        <w:tc>
          <w:tcPr>
            <w:tcW w:w="5559" w:type="dxa"/>
            <w:vMerge w:val="restart"/>
          </w:tcPr>
          <w:p w:rsidR="00D111D8" w:rsidRDefault="00193EAA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 деятельности</w:t>
            </w:r>
          </w:p>
        </w:tc>
        <w:tc>
          <w:tcPr>
            <w:tcW w:w="1080" w:type="dxa"/>
            <w:vMerge w:val="restart"/>
          </w:tcPr>
          <w:p w:rsidR="00D111D8" w:rsidRDefault="00193EAA">
            <w:pPr>
              <w:pStyle w:val="TableParagraph"/>
              <w:spacing w:before="74" w:line="266" w:lineRule="auto"/>
              <w:ind w:left="79" w:right="7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Виды, формы </w:t>
            </w:r>
            <w:r>
              <w:rPr>
                <w:b/>
                <w:sz w:val="15"/>
              </w:rPr>
              <w:t>контроля</w:t>
            </w:r>
          </w:p>
        </w:tc>
        <w:tc>
          <w:tcPr>
            <w:tcW w:w="2317" w:type="dxa"/>
            <w:vMerge w:val="restart"/>
          </w:tcPr>
          <w:p w:rsidR="00D111D8" w:rsidRDefault="00193EAA">
            <w:pPr>
              <w:pStyle w:val="TableParagraph"/>
              <w:spacing w:before="74" w:line="266" w:lineRule="auto"/>
              <w:ind w:left="80" w:right="11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 (цифровые) образовательные ресурсы</w:t>
            </w:r>
          </w:p>
        </w:tc>
      </w:tr>
      <w:tr w:rsidR="00D111D8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D111D8" w:rsidRDefault="00D111D8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D111D8" w:rsidRDefault="00D111D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74" w:line="266" w:lineRule="auto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контрольные работы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практические 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D111D8" w:rsidRDefault="00D111D8">
            <w:pPr>
              <w:rPr>
                <w:sz w:val="2"/>
                <w:szCs w:val="2"/>
              </w:rPr>
            </w:pPr>
          </w:p>
        </w:tc>
        <w:tc>
          <w:tcPr>
            <w:tcW w:w="5559" w:type="dxa"/>
            <w:vMerge/>
            <w:tcBorders>
              <w:top w:val="nil"/>
            </w:tcBorders>
          </w:tcPr>
          <w:p w:rsidR="00D111D8" w:rsidRDefault="00D111D8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D111D8" w:rsidRDefault="00D111D8">
            <w:pPr>
              <w:rPr>
                <w:sz w:val="2"/>
                <w:szCs w:val="2"/>
              </w:rPr>
            </w:pPr>
          </w:p>
        </w:tc>
        <w:tc>
          <w:tcPr>
            <w:tcW w:w="2317" w:type="dxa"/>
            <w:vMerge/>
            <w:tcBorders>
              <w:top w:val="nil"/>
            </w:tcBorders>
          </w:tcPr>
          <w:p w:rsidR="00D111D8" w:rsidRDefault="00D111D8">
            <w:pPr>
              <w:rPr>
                <w:sz w:val="2"/>
                <w:szCs w:val="2"/>
              </w:rPr>
            </w:pPr>
          </w:p>
        </w:tc>
      </w:tr>
      <w:tr w:rsidR="00D111D8">
        <w:trPr>
          <w:trHeight w:val="333"/>
        </w:trPr>
        <w:tc>
          <w:tcPr>
            <w:tcW w:w="15497" w:type="dxa"/>
            <w:gridSpan w:val="9"/>
          </w:tcPr>
          <w:p w:rsidR="00D111D8" w:rsidRDefault="00193EA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Раздел 1. </w:t>
            </w:r>
            <w:r>
              <w:rPr>
                <w:b/>
                <w:w w:val="105"/>
                <w:sz w:val="15"/>
              </w:rPr>
              <w:t>Знания о физической культуре</w:t>
            </w:r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История подвижных игр и соревнований у древних народов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74" w:line="266" w:lineRule="auto"/>
              <w:ind w:left="79" w:right="151"/>
              <w:rPr>
                <w:sz w:val="15"/>
              </w:rPr>
            </w:pPr>
            <w:r>
              <w:rPr>
                <w:w w:val="105"/>
                <w:sz w:val="15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7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74" w:line="266" w:lineRule="auto"/>
              <w:ind w:left="80" w:right="117"/>
              <w:rPr>
                <w:sz w:val="15"/>
              </w:rPr>
            </w:pPr>
            <w:hyperlink r:id="rId5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6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Зарождение Олимпийских игр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74" w:line="266" w:lineRule="auto"/>
              <w:ind w:left="79" w:right="518"/>
              <w:rPr>
                <w:sz w:val="15"/>
              </w:rPr>
            </w:pPr>
            <w:r>
              <w:rPr>
                <w:w w:val="105"/>
                <w:sz w:val="15"/>
              </w:rPr>
              <w:t>обсуждают рассказ учителя, анализируют поступок Геракла как причину проведения спортивных состязаний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7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74" w:line="266" w:lineRule="auto"/>
              <w:ind w:left="80" w:right="117"/>
              <w:rPr>
                <w:sz w:val="15"/>
              </w:rPr>
            </w:pPr>
            <w:hyperlink r:id="rId7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8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>
        <w:trPr>
          <w:trHeight w:val="333"/>
        </w:trPr>
        <w:tc>
          <w:tcPr>
            <w:tcW w:w="2965" w:type="dxa"/>
            <w:gridSpan w:val="2"/>
          </w:tcPr>
          <w:p w:rsidR="00D111D8" w:rsidRDefault="00193EA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004" w:type="dxa"/>
            <w:gridSpan w:val="6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11D8">
        <w:trPr>
          <w:trHeight w:val="333"/>
        </w:trPr>
        <w:tc>
          <w:tcPr>
            <w:tcW w:w="15497" w:type="dxa"/>
            <w:gridSpan w:val="9"/>
          </w:tcPr>
          <w:p w:rsidR="00D111D8" w:rsidRDefault="00193EA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Раздел 2. </w:t>
            </w:r>
            <w:r>
              <w:rPr>
                <w:b/>
                <w:w w:val="105"/>
                <w:sz w:val="15"/>
              </w:rPr>
              <w:t>Способы самостоятельной деятельности</w:t>
            </w:r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Физическое развитие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74" w:line="266" w:lineRule="auto"/>
              <w:ind w:left="79" w:right="415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«физическое развитие» и основными показателями физического развития (длина и масса тела, форма осанки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наблюдают за образцами способов измерения длины и массы тела, определения формы осанки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7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74" w:line="266" w:lineRule="auto"/>
              <w:ind w:left="80" w:right="117"/>
              <w:rPr>
                <w:sz w:val="15"/>
              </w:rPr>
            </w:pPr>
            <w:hyperlink r:id="rId9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10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798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Физические качества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74" w:line="266" w:lineRule="auto"/>
              <w:ind w:left="79" w:right="211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«физические качества», рассматривают физические качества как способность человека выполнять физические упражнения, жизненно важные двигательные, спортивные и трудовые действия</w:t>
            </w:r>
            <w:proofErr w:type="gramStart"/>
            <w:r>
              <w:rPr>
                <w:w w:val="105"/>
                <w:sz w:val="15"/>
              </w:rPr>
              <w:t xml:space="preserve">;; </w:t>
            </w:r>
            <w:proofErr w:type="gramEnd"/>
            <w:r>
              <w:rPr>
                <w:w w:val="105"/>
                <w:sz w:val="15"/>
              </w:rPr>
              <w:t>устанавливают положительную связь между развитием физических качеств и укреплением здоровья человека;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7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74" w:line="266" w:lineRule="auto"/>
              <w:ind w:left="80" w:right="117"/>
              <w:rPr>
                <w:sz w:val="15"/>
              </w:rPr>
            </w:pPr>
            <w:hyperlink r:id="rId11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12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</w:tbl>
    <w:p w:rsidR="00D111D8" w:rsidRPr="003711CA" w:rsidRDefault="00D111D8">
      <w:pPr>
        <w:spacing w:line="266" w:lineRule="auto"/>
        <w:rPr>
          <w:sz w:val="15"/>
          <w:lang w:val="en-US"/>
        </w:rPr>
        <w:sectPr w:rsidR="00D111D8" w:rsidRPr="003711CA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497"/>
        <w:gridCol w:w="528"/>
        <w:gridCol w:w="1104"/>
        <w:gridCol w:w="1140"/>
        <w:gridCol w:w="804"/>
        <w:gridCol w:w="5559"/>
        <w:gridCol w:w="1080"/>
        <w:gridCol w:w="2317"/>
      </w:tblGrid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Сила как физическое качество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243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«сила», рассматривают силу как физическое качество человека и анализируют факторы, от которых зависит проявление силы (напряжение мышц и скорость их сокращения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22"/>
              <w:rPr>
                <w:sz w:val="15"/>
              </w:rPr>
            </w:pPr>
            <w:r>
              <w:rPr>
                <w:w w:val="105"/>
                <w:sz w:val="15"/>
              </w:rPr>
              <w:t>разучивают упражнения на развитие силы основных мышечных групп (рук, ног, спины и брюшного пресса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обучаются навыку измерения результатов выполнения тестового упражнения (в 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13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14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Быстрота как физическое качество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233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«быстрота», рассматривают быстроту как физическое качество человека, анализируют факторы, от которых зависит проявление быстроты (быстрота реакции, скорость движения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339"/>
              <w:rPr>
                <w:sz w:val="15"/>
              </w:rPr>
            </w:pPr>
            <w:r>
              <w:rPr>
                <w:w w:val="105"/>
                <w:sz w:val="15"/>
              </w:rPr>
              <w:t>разучивают упражнения на развитие быстроты (скорость реакции, скорость бега, скорость движения основными звеньями тела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304"/>
              <w:rPr>
                <w:sz w:val="15"/>
              </w:rPr>
            </w:pPr>
            <w:r>
              <w:rPr>
                <w:w w:val="105"/>
                <w:sz w:val="15"/>
              </w:rPr>
              <w:t>наблюдают за процедурой измерения быстроты с помощью теста падающей линейки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15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16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870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Выносливость как физическое качество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421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«выносливость», рассматривают выносливость как физическое качество человека, анализируют факторы, от которых зависит проявление выносливости (потребление кислорода, лёгочная вентиляция, частота сердечных сокращений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3" w:line="266" w:lineRule="auto"/>
              <w:ind w:left="79" w:right="29"/>
              <w:rPr>
                <w:sz w:val="15"/>
              </w:rPr>
            </w:pPr>
            <w:r>
              <w:rPr>
                <w:w w:val="105"/>
                <w:sz w:val="15"/>
              </w:rPr>
              <w:t>разучивают упражнения на развитие выносливости (ходьба и бег с равномерной скоростью по учебной дистанции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1" w:line="266" w:lineRule="auto"/>
              <w:ind w:left="79" w:right="139"/>
              <w:rPr>
                <w:sz w:val="15"/>
              </w:rPr>
            </w:pPr>
            <w:r>
              <w:rPr>
                <w:w w:val="105"/>
                <w:sz w:val="15"/>
              </w:rPr>
              <w:t>проводят измерение показателей выносливости в конце каждой учебной четверти (триместра) и вносят результаты в таблицу наблюдений за развитием физических качеств, рассчитывают приросты результатов;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3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 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17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18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Гибкость как физическое качество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294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«гибкость», рассматривают гибкость как физическое качество человека, анализируют факторы, от которых зависит проявление гибкости (подвижность суставов и эластичность мышц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228"/>
              <w:rPr>
                <w:sz w:val="15"/>
              </w:rPr>
            </w:pPr>
            <w:r>
              <w:rPr>
                <w:w w:val="105"/>
                <w:sz w:val="15"/>
              </w:rPr>
              <w:t>разучивают упражнения на развитие гибкости (повороты и наклоны в разные стороны, маховые движения руками и ногами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169"/>
              <w:rPr>
                <w:sz w:val="15"/>
              </w:rPr>
            </w:pPr>
            <w:r>
              <w:rPr>
                <w:w w:val="105"/>
                <w:sz w:val="15"/>
              </w:rPr>
              <w:t>проводят измерение гибкости в конце каждой учебной четверти (триместра) и вносят результаты в таблицу наблюдений за развитием физических качеств, рассчитывают приросты результатов;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3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 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19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20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ind w:right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 координации движений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понятием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«равновесие»,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рассматривают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равновесие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физическое качество человека, анализируют факторы, от которых зависит проявление равновесия (точность движений, сохранение поз на ограниченной опоре</w:t>
            </w:r>
            <w:proofErr w:type="gramStart"/>
            <w:r>
              <w:rPr>
                <w:w w:val="105"/>
                <w:sz w:val="15"/>
              </w:rPr>
              <w:t xml:space="preserve">);; </w:t>
            </w:r>
            <w:proofErr w:type="gramEnd"/>
            <w:r>
              <w:rPr>
                <w:w w:val="105"/>
                <w:sz w:val="15"/>
              </w:rPr>
              <w:t>наблюдают за процедурой измерения равновесия с помощью длительного удержания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статическом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 вперёд;;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21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22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Дневник наблюдений по физической культуре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-7"/>
              <w:rPr>
                <w:sz w:val="15"/>
              </w:rPr>
            </w:pPr>
            <w:r>
              <w:rPr>
                <w:w w:val="105"/>
                <w:sz w:val="15"/>
              </w:rPr>
              <w:t xml:space="preserve">знакомятся с образцом </w:t>
            </w:r>
            <w:proofErr w:type="gramStart"/>
            <w:r>
              <w:rPr>
                <w:w w:val="105"/>
                <w:sz w:val="15"/>
              </w:rPr>
              <w:t>таблицы оформления результатов измерения показателей физического развития</w:t>
            </w:r>
            <w:proofErr w:type="gramEnd"/>
            <w:r>
              <w:rPr>
                <w:w w:val="105"/>
                <w:sz w:val="15"/>
              </w:rPr>
              <w:t xml:space="preserve"> и физических качеств, обсуждают и уточняют правила её оформления;;</w:t>
            </w:r>
          </w:p>
          <w:p w:rsidR="00D111D8" w:rsidRDefault="00193EAA">
            <w:pPr>
              <w:pStyle w:val="TableParagraph"/>
              <w:spacing w:before="2" w:line="266" w:lineRule="auto"/>
              <w:ind w:left="79" w:right="425"/>
              <w:rPr>
                <w:sz w:val="15"/>
              </w:rPr>
            </w:pPr>
            <w:r>
              <w:rPr>
                <w:w w:val="105"/>
                <w:sz w:val="15"/>
              </w:rPr>
              <w:t>составляют таблицу индивидуальных показателей измерения физического развития и физических качеств по учебным четвертям/триместрам (по образцу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23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24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>
        <w:trPr>
          <w:trHeight w:val="333"/>
        </w:trPr>
        <w:tc>
          <w:tcPr>
            <w:tcW w:w="2965" w:type="dxa"/>
            <w:gridSpan w:val="2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004" w:type="dxa"/>
            <w:gridSpan w:val="6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111D8" w:rsidRDefault="00D111D8">
      <w:pPr>
        <w:rPr>
          <w:sz w:val="14"/>
        </w:rPr>
        <w:sectPr w:rsidR="00D111D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497"/>
        <w:gridCol w:w="528"/>
        <w:gridCol w:w="1104"/>
        <w:gridCol w:w="1140"/>
        <w:gridCol w:w="804"/>
        <w:gridCol w:w="5559"/>
        <w:gridCol w:w="1080"/>
        <w:gridCol w:w="2317"/>
      </w:tblGrid>
      <w:tr w:rsidR="00D111D8">
        <w:trPr>
          <w:trHeight w:val="333"/>
        </w:trPr>
        <w:tc>
          <w:tcPr>
            <w:tcW w:w="15497" w:type="dxa"/>
            <w:gridSpan w:val="9"/>
          </w:tcPr>
          <w:p w:rsidR="00D111D8" w:rsidRDefault="00193EA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ФИЗИЧЕСКОЕ СОВЕРШЕНСТВОВАНИЕ</w:t>
            </w:r>
          </w:p>
        </w:tc>
      </w:tr>
      <w:tr w:rsidR="00D111D8">
        <w:trPr>
          <w:trHeight w:val="333"/>
        </w:trPr>
        <w:tc>
          <w:tcPr>
            <w:tcW w:w="15497" w:type="dxa"/>
            <w:gridSpan w:val="9"/>
          </w:tcPr>
          <w:p w:rsidR="00D111D8" w:rsidRDefault="00193EA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Раздел 3. </w:t>
            </w:r>
            <w:r>
              <w:rPr>
                <w:b/>
                <w:w w:val="105"/>
                <w:sz w:val="15"/>
              </w:rPr>
              <w:t>Оздоровительная физическая культура</w:t>
            </w:r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Закаливание организма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405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влиянием закаливания при помощи обтирания на укрепление здоровья, с правилами проведения закаливающей процедуры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3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разучивают приёмы закаливания при помощи обтирания (имитация): 1 — поочерёдное обтирание каждой руки (от пальцев к плечу); 2 — последовательное обтирание шеи, груди и живота (сверху вниз); 3 — обтирание спины (от боков к середине); 4 — поочерёдное обтирание каждой ноги (от пальцев ступни к бёдрам); 5 — растирание тела сухим полотенцем (до лёгкого покраснения кожи);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25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26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Утренняя зарядка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12"/>
              <w:rPr>
                <w:sz w:val="15"/>
              </w:rPr>
            </w:pPr>
            <w:r>
              <w:rPr>
                <w:w w:val="105"/>
                <w:sz w:val="15"/>
              </w:rPr>
              <w:t>наблюдают за образцом выполнения упражнений учителем, уточняют правила и последовательность выполнения упражнений комплекса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418"/>
              <w:rPr>
                <w:sz w:val="15"/>
              </w:rPr>
            </w:pPr>
            <w:r>
              <w:rPr>
                <w:w w:val="105"/>
                <w:sz w:val="15"/>
              </w:rPr>
              <w:t>записывают комплекс утренней зарядки в дневник физической культуры с указанием дозировки упражнений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 комплекс утренней зарядки (по группам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3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 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27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28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Составление индивидуальных комплексов утренней зарядки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43"/>
              <w:rPr>
                <w:sz w:val="15"/>
              </w:rPr>
            </w:pPr>
            <w:r>
              <w:rPr>
                <w:w w:val="105"/>
                <w:sz w:val="15"/>
              </w:rPr>
              <w:t>составляют индивидуальный комплекс утренней зарядки по правилам из предлагаемых упражнений, определяют их последовательности и дозировки (упражнения на пробуждение мышц; усиление дыхания и кровообращения; включение в работу мышц рук, туловища, спины, живота и ног; восстановление дыхания);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29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30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>
        <w:trPr>
          <w:trHeight w:val="333"/>
        </w:trPr>
        <w:tc>
          <w:tcPr>
            <w:tcW w:w="2965" w:type="dxa"/>
            <w:gridSpan w:val="2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17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11D8">
        <w:trPr>
          <w:trHeight w:val="333"/>
        </w:trPr>
        <w:tc>
          <w:tcPr>
            <w:tcW w:w="15497" w:type="dxa"/>
            <w:gridSpan w:val="9"/>
          </w:tcPr>
          <w:p w:rsidR="00D111D8" w:rsidRDefault="00193EA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Раздел 4. </w:t>
            </w:r>
            <w:r>
              <w:rPr>
                <w:b/>
                <w:w w:val="105"/>
                <w:sz w:val="15"/>
              </w:rPr>
              <w:t>Спортивно-оздоровительная физическая культура</w:t>
            </w:r>
          </w:p>
        </w:tc>
      </w:tr>
      <w:tr w:rsidR="00D111D8" w:rsidRPr="00ED5C1D">
        <w:trPr>
          <w:trHeight w:val="1689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ind w:right="1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"Гимнастика с основами акробатики". </w:t>
            </w:r>
            <w:r>
              <w:rPr>
                <w:b/>
                <w:w w:val="105"/>
                <w:sz w:val="15"/>
              </w:rPr>
              <w:t>Правила поведения на уроках гимнастики и акробатики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правила поведения на уроках гимнастики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 акробатики, знакомятся с возможными травмами в случае их невыполнения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31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32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"Гимнастика с основами акробатики". </w:t>
            </w:r>
            <w:r>
              <w:rPr>
                <w:b/>
                <w:w w:val="105"/>
                <w:sz w:val="15"/>
              </w:rPr>
              <w:t>Строевые упражнения и команды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обучаются расчёту по номерам, стоя в одной шеренге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0" w:line="266" w:lineRule="auto"/>
              <w:ind w:left="79" w:right="16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перестроение на месте из одной шеренги в две по команде «Класс, в две шеренги стройся!» (по фазам движения и в полной координации</w:t>
            </w:r>
            <w:proofErr w:type="gramStart"/>
            <w:r>
              <w:rPr>
                <w:w w:val="105"/>
                <w:sz w:val="15"/>
              </w:rPr>
              <w:t xml:space="preserve">);; </w:t>
            </w:r>
            <w:proofErr w:type="gramEnd"/>
            <w:r>
              <w:rPr>
                <w:w w:val="105"/>
                <w:sz w:val="15"/>
              </w:rPr>
              <w:t>разучивают перестроение из двух шеренг в одну по команде «Класс, в одну шеренгу стройся!» (по фазам движения и в полной координации);;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33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34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</w:tbl>
    <w:p w:rsidR="00D111D8" w:rsidRPr="003711CA" w:rsidRDefault="00D111D8">
      <w:pPr>
        <w:spacing w:line="266" w:lineRule="auto"/>
        <w:rPr>
          <w:sz w:val="15"/>
          <w:lang w:val="en-US"/>
        </w:rPr>
        <w:sectPr w:rsidR="00D111D8" w:rsidRPr="003711C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497"/>
        <w:gridCol w:w="528"/>
        <w:gridCol w:w="1104"/>
        <w:gridCol w:w="1140"/>
        <w:gridCol w:w="804"/>
        <w:gridCol w:w="5559"/>
        <w:gridCol w:w="1080"/>
        <w:gridCol w:w="2317"/>
      </w:tblGrid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"Гимнастика с основами акробатики". </w:t>
            </w:r>
            <w:r>
              <w:rPr>
                <w:b/>
                <w:w w:val="105"/>
                <w:sz w:val="15"/>
              </w:rPr>
              <w:t>Гимнастическая разминка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437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разминкой как обязательным комплексом упражнений перед занятиями физической культурой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195"/>
              <w:rPr>
                <w:sz w:val="15"/>
              </w:rPr>
            </w:pPr>
            <w:r>
              <w:rPr>
                <w:w w:val="105"/>
                <w:sz w:val="15"/>
              </w:rPr>
              <w:t>наблюдают за выполнением образца разминки, уточняют последовательность упражнений и их дозировку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35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36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"Гимнастика с основами акробатики". </w:t>
            </w:r>
            <w:r>
              <w:rPr>
                <w:b/>
                <w:w w:val="105"/>
                <w:sz w:val="15"/>
              </w:rPr>
              <w:t>Упражнения с гимнастической скакалкой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174"/>
              <w:rPr>
                <w:sz w:val="15"/>
              </w:rPr>
            </w:pPr>
            <w:r>
              <w:rPr>
                <w:w w:val="105"/>
                <w:sz w:val="15"/>
              </w:rPr>
              <w:t>разучивают вращение скакалки, сложенной вдвое, поочерёдно правой и левой рукой соответственно с правого и левого бока и перед собой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661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прыжки на двух ногах через скакалку, лежащую на полу, с поворотом кругом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1" w:line="266" w:lineRule="auto"/>
              <w:ind w:left="79" w:right="781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прыжки через скакалку на двух ногах на месте (в полной координации);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37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38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"Гимнастика с основами акробатики". </w:t>
            </w:r>
            <w:r>
              <w:rPr>
                <w:b/>
                <w:w w:val="105"/>
                <w:sz w:val="15"/>
              </w:rPr>
              <w:t>Упражнения с гимнастическим мячом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12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подбрасывание и ловлю мяча одной рукой и двумя руками</w:t>
            </w:r>
            <w:proofErr w:type="gramStart"/>
            <w:r>
              <w:rPr>
                <w:w w:val="105"/>
                <w:sz w:val="15"/>
              </w:rPr>
              <w:t xml:space="preserve">;; </w:t>
            </w:r>
            <w:proofErr w:type="gramEnd"/>
            <w:r>
              <w:rPr>
                <w:w w:val="105"/>
                <w:sz w:val="15"/>
              </w:rPr>
              <w:t>обучаются перебрасыванию мяча с одной руки на другую, на месте и поворотом кругом;;</w:t>
            </w:r>
          </w:p>
          <w:p w:rsidR="00D111D8" w:rsidRDefault="00193EAA">
            <w:pPr>
              <w:pStyle w:val="TableParagraph"/>
              <w:spacing w:before="2" w:line="266" w:lineRule="auto"/>
              <w:ind w:left="79" w:right="274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повороты и наклоны в сторону с подбрасыванием и ловлей мяча двумя руками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39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40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"Гимнастика с основами акробатики". </w:t>
            </w:r>
            <w:r>
              <w:rPr>
                <w:b/>
                <w:w w:val="105"/>
                <w:sz w:val="15"/>
              </w:rPr>
              <w:t>Танцевальные движения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154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хороводным шагом и танцем галоп, наблюдают образец учителя, выделяют основные элементы в танцевальных движениях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 шаг галопом в сторону (по фазам движения и в полной координации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 галоп в парах в полной координации под музыкальное сопровождение;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41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42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Модуль "</w:t>
            </w:r>
            <w:proofErr w:type="gramStart"/>
            <w:r>
              <w:rPr>
                <w:w w:val="105"/>
                <w:sz w:val="15"/>
              </w:rPr>
              <w:t>Лыжная</w:t>
            </w:r>
            <w:proofErr w:type="gramEnd"/>
          </w:p>
          <w:p w:rsidR="00D111D8" w:rsidRDefault="00193EAA">
            <w:pPr>
              <w:pStyle w:val="TableParagraph"/>
              <w:spacing w:before="20" w:line="266" w:lineRule="auto"/>
              <w:ind w:right="74"/>
              <w:rPr>
                <w:sz w:val="15"/>
              </w:rPr>
            </w:pPr>
            <w:r>
              <w:rPr>
                <w:w w:val="105"/>
                <w:sz w:val="15"/>
              </w:rPr>
              <w:t>подготовка". Правила поведения на занятиях лыжной подготовкой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390"/>
              <w:rPr>
                <w:sz w:val="15"/>
              </w:rPr>
            </w:pPr>
            <w:r>
              <w:rPr>
                <w:w w:val="105"/>
                <w:sz w:val="15"/>
              </w:rPr>
              <w:t>повторяют правила подбора одежды и знакомятся с правилами подготовки инвентаря для занятий лыжной подготовкой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90"/>
              <w:rPr>
                <w:sz w:val="15"/>
              </w:rPr>
            </w:pPr>
            <w:r>
              <w:rPr>
                <w:w w:val="105"/>
                <w:sz w:val="15"/>
              </w:rPr>
              <w:t>изучают правила поведения при передвижении по лыжной трассе и выполняют их во время лыжных занятий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43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44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Модуль "</w:t>
            </w:r>
            <w:proofErr w:type="gramStart"/>
            <w:r>
              <w:rPr>
                <w:w w:val="105"/>
                <w:sz w:val="15"/>
              </w:rPr>
              <w:t>Лыжная</w:t>
            </w:r>
            <w:proofErr w:type="gramEnd"/>
          </w:p>
          <w:p w:rsidR="00D111D8" w:rsidRDefault="00193EAA">
            <w:pPr>
              <w:pStyle w:val="TableParagraph"/>
              <w:spacing w:before="20" w:line="266" w:lineRule="auto"/>
              <w:ind w:right="74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подготовка". Передвижение на лыжах </w:t>
            </w:r>
            <w:proofErr w:type="spellStart"/>
            <w:r>
              <w:rPr>
                <w:w w:val="105"/>
                <w:sz w:val="15"/>
              </w:rPr>
              <w:t>двухшажным</w:t>
            </w:r>
            <w:proofErr w:type="spellEnd"/>
            <w:r>
              <w:rPr>
                <w:w w:val="105"/>
                <w:sz w:val="15"/>
              </w:rPr>
              <w:t xml:space="preserve"> попеременным ходом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51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разучивают передвижение </w:t>
            </w:r>
            <w:proofErr w:type="spellStart"/>
            <w:r>
              <w:rPr>
                <w:w w:val="105"/>
                <w:sz w:val="15"/>
              </w:rPr>
              <w:t>двухшажным</w:t>
            </w:r>
            <w:proofErr w:type="spellEnd"/>
            <w:r>
              <w:rPr>
                <w:w w:val="105"/>
                <w:sz w:val="15"/>
              </w:rPr>
              <w:t xml:space="preserve"> попеременным ходом (по фазам движения и в полной координации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205"/>
              <w:rPr>
                <w:sz w:val="15"/>
              </w:rPr>
            </w:pPr>
            <w:r>
              <w:rPr>
                <w:w w:val="105"/>
                <w:sz w:val="15"/>
              </w:rPr>
              <w:t xml:space="preserve">выполняют передвижение </w:t>
            </w:r>
            <w:proofErr w:type="spellStart"/>
            <w:r>
              <w:rPr>
                <w:w w:val="105"/>
                <w:sz w:val="15"/>
              </w:rPr>
              <w:t>двухшажным</w:t>
            </w:r>
            <w:proofErr w:type="spellEnd"/>
            <w:r>
              <w:rPr>
                <w:w w:val="105"/>
                <w:sz w:val="15"/>
              </w:rPr>
              <w:t xml:space="preserve"> попеременным ходом с равномерной скоростью передвижения;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45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46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</w:tbl>
    <w:p w:rsidR="00D111D8" w:rsidRPr="003711CA" w:rsidRDefault="00D111D8">
      <w:pPr>
        <w:spacing w:line="266" w:lineRule="auto"/>
        <w:rPr>
          <w:sz w:val="15"/>
          <w:lang w:val="en-US"/>
        </w:rPr>
        <w:sectPr w:rsidR="00D111D8" w:rsidRPr="003711C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497"/>
        <w:gridCol w:w="528"/>
        <w:gridCol w:w="1104"/>
        <w:gridCol w:w="1140"/>
        <w:gridCol w:w="804"/>
        <w:gridCol w:w="5559"/>
        <w:gridCol w:w="1080"/>
        <w:gridCol w:w="2317"/>
      </w:tblGrid>
      <w:tr w:rsidR="00D111D8" w:rsidRPr="00ED5C1D">
        <w:trPr>
          <w:trHeight w:val="2446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4.9.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Модуль "</w:t>
            </w:r>
            <w:proofErr w:type="gramStart"/>
            <w:r>
              <w:rPr>
                <w:w w:val="105"/>
                <w:sz w:val="15"/>
              </w:rPr>
              <w:t>Лыжная</w:t>
            </w:r>
            <w:proofErr w:type="gramEnd"/>
          </w:p>
          <w:p w:rsidR="00D111D8" w:rsidRDefault="00193EAA">
            <w:pPr>
              <w:pStyle w:val="TableParagraph"/>
              <w:spacing w:before="20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подготовка". Спуски и подъёмы на лыжах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168"/>
              <w:rPr>
                <w:sz w:val="15"/>
              </w:rPr>
            </w:pPr>
            <w:r>
              <w:rPr>
                <w:w w:val="105"/>
                <w:sz w:val="15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71"/>
              <w:rPr>
                <w:sz w:val="15"/>
              </w:rPr>
            </w:pPr>
            <w:r>
              <w:rPr>
                <w:w w:val="105"/>
                <w:sz w:val="15"/>
              </w:rPr>
              <w:t>разучивают спуск с пологого склона и наблюдают за его выполнением другими учащимися, выявляют возможные ошибки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обучаются имитационным упражнениям подъёма лесенкой (передвижения приставным шагом без лыж и на лыжах, по ровной поверхности, с лыжными палками и без палок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266"/>
              <w:rPr>
                <w:sz w:val="15"/>
              </w:rPr>
            </w:pPr>
            <w:r>
              <w:rPr>
                <w:w w:val="105"/>
                <w:sz w:val="15"/>
              </w:rPr>
              <w:t>обучаются передвижению приставным шагом по пологому склону без лыж с лыжными палками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1" w:line="266" w:lineRule="auto"/>
              <w:ind w:left="79" w:right="6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подъём на лыжах лесенкой на небольшом пологом склоне (по фазам движения и в полной координации);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47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48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2062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ind w:right="575"/>
              <w:rPr>
                <w:sz w:val="15"/>
              </w:rPr>
            </w:pPr>
            <w:r>
              <w:rPr>
                <w:w w:val="105"/>
                <w:sz w:val="15"/>
              </w:rPr>
              <w:t>Модуль "Лыжная подготовка". Торможение</w:t>
            </w:r>
          </w:p>
          <w:p w:rsidR="00D111D8" w:rsidRDefault="00193EAA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лыжными палками и падением на бок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309"/>
              <w:rPr>
                <w:sz w:val="15"/>
              </w:rPr>
            </w:pPr>
            <w:r>
              <w:rPr>
                <w:w w:val="105"/>
                <w:sz w:val="15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54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торможения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палками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 дистанции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невысокой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(торможение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команде учителя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139"/>
              <w:rPr>
                <w:sz w:val="15"/>
              </w:rPr>
            </w:pPr>
            <w:r>
              <w:rPr>
                <w:w w:val="105"/>
                <w:sz w:val="15"/>
              </w:rPr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обучаются падению на </w:t>
            </w:r>
            <w:proofErr w:type="gramStart"/>
            <w:r>
              <w:rPr>
                <w:w w:val="105"/>
                <w:sz w:val="15"/>
              </w:rPr>
              <w:t>бок</w:t>
            </w:r>
            <w:proofErr w:type="gramEnd"/>
            <w:r>
              <w:rPr>
                <w:w w:val="105"/>
                <w:sz w:val="15"/>
              </w:rPr>
              <w:t xml:space="preserve"> стоя на месте (подводящие упражнения);;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49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50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 "</w:t>
            </w:r>
            <w:proofErr w:type="gramStart"/>
            <w:r>
              <w:rPr>
                <w:i/>
                <w:w w:val="105"/>
                <w:sz w:val="15"/>
              </w:rPr>
              <w:t>Лёгкая</w:t>
            </w:r>
            <w:proofErr w:type="gramEnd"/>
          </w:p>
          <w:p w:rsidR="00D111D8" w:rsidRDefault="00193EAA">
            <w:pPr>
              <w:pStyle w:val="TableParagraph"/>
              <w:spacing w:before="20" w:line="266" w:lineRule="auto"/>
              <w:ind w:right="74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атлетика". </w:t>
            </w:r>
            <w:r>
              <w:rPr>
                <w:b/>
                <w:w w:val="105"/>
                <w:sz w:val="15"/>
              </w:rPr>
              <w:t>Правила поведения на занятиях лёгкой атлетикой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573"/>
              <w:rPr>
                <w:sz w:val="15"/>
              </w:rPr>
            </w:pPr>
            <w:r>
              <w:rPr>
                <w:w w:val="105"/>
                <w:sz w:val="15"/>
              </w:rPr>
              <w:t>изучают правила поведения на занятиях лёгкой атлетикой, анализируют возможные негативные ситуации, связанные с невыполнением правил поведения, приводят примеры;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51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52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750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ind w:right="550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"Лёгкая атлетика". </w:t>
            </w:r>
            <w:r>
              <w:rPr>
                <w:b/>
                <w:w w:val="105"/>
                <w:sz w:val="15"/>
              </w:rPr>
              <w:t>Броски мяча</w:t>
            </w:r>
            <w:r>
              <w:rPr>
                <w:b/>
                <w:spacing w:val="-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 неподвижную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мишень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90"/>
              <w:rPr>
                <w:sz w:val="15"/>
              </w:rPr>
            </w:pPr>
            <w:r>
              <w:rPr>
                <w:w w:val="105"/>
                <w:sz w:val="15"/>
              </w:rPr>
              <w:t>разучивают упражнения в бросках малого мяча в неподвижную мишень: 1 — стоя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мишени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(сверху,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снизу,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сбоку);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лёжа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спине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(снизу) и животе (сбоку, располагаясь ногами и головой к</w:t>
            </w:r>
            <w:r>
              <w:rPr>
                <w:spacing w:val="-2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мишени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53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54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4.13.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64" w:line="266" w:lineRule="auto"/>
              <w:ind w:right="575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"Лёгкая атлетика". </w:t>
            </w:r>
            <w:r>
              <w:rPr>
                <w:b/>
                <w:w w:val="105"/>
                <w:sz w:val="15"/>
              </w:rPr>
              <w:t>Сложно</w:t>
            </w:r>
          </w:p>
          <w:p w:rsidR="00D111D8" w:rsidRDefault="00193EAA">
            <w:pPr>
              <w:pStyle w:val="TableParagraph"/>
              <w:spacing w:before="2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координированные прыжковые упражнения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64" w:line="266" w:lineRule="auto"/>
              <w:ind w:left="79" w:right="518"/>
              <w:rPr>
                <w:sz w:val="15"/>
              </w:rPr>
            </w:pPr>
            <w:r>
              <w:rPr>
                <w:w w:val="105"/>
                <w:sz w:val="15"/>
              </w:rPr>
              <w:t>разучивают сложно координированные прыжковые упражнения</w:t>
            </w:r>
            <w:proofErr w:type="gramStart"/>
            <w:r>
              <w:rPr>
                <w:w w:val="105"/>
                <w:sz w:val="15"/>
              </w:rPr>
              <w:t xml:space="preserve">:; </w:t>
            </w:r>
            <w:proofErr w:type="gramEnd"/>
            <w:r>
              <w:rPr>
                <w:w w:val="105"/>
                <w:sz w:val="15"/>
              </w:rPr>
              <w:t>толчком двумя ногами по разметке;;</w:t>
            </w:r>
          </w:p>
          <w:p w:rsidR="00D111D8" w:rsidRDefault="00193EA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толчком двумя ногами с поворотом в стороны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19" w:line="266" w:lineRule="auto"/>
              <w:ind w:left="79" w:right="-19"/>
              <w:rPr>
                <w:sz w:val="15"/>
              </w:rPr>
            </w:pPr>
            <w:r>
              <w:rPr>
                <w:w w:val="105"/>
                <w:sz w:val="15"/>
              </w:rPr>
              <w:t>толчком двумя ногами с одновременным и последовательным разведением ног и рук в стороны, сгибанием ног в коленях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55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56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</w:tbl>
    <w:p w:rsidR="00D111D8" w:rsidRPr="003711CA" w:rsidRDefault="00D111D8">
      <w:pPr>
        <w:spacing w:line="266" w:lineRule="auto"/>
        <w:rPr>
          <w:sz w:val="15"/>
          <w:lang w:val="en-US"/>
        </w:rPr>
        <w:sectPr w:rsidR="00D111D8" w:rsidRPr="003711C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497"/>
        <w:gridCol w:w="528"/>
        <w:gridCol w:w="1104"/>
        <w:gridCol w:w="1140"/>
        <w:gridCol w:w="804"/>
        <w:gridCol w:w="5559"/>
        <w:gridCol w:w="1080"/>
        <w:gridCol w:w="2317"/>
      </w:tblGrid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4.14.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74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 "</w:t>
            </w:r>
            <w:proofErr w:type="gramStart"/>
            <w:r>
              <w:rPr>
                <w:i/>
                <w:w w:val="105"/>
                <w:sz w:val="15"/>
              </w:rPr>
              <w:t>Лёгкая</w:t>
            </w:r>
            <w:proofErr w:type="gramEnd"/>
          </w:p>
          <w:p w:rsidR="00D111D8" w:rsidRDefault="00193EAA">
            <w:pPr>
              <w:pStyle w:val="TableParagraph"/>
              <w:spacing w:before="20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атлетика". </w:t>
            </w:r>
            <w:r>
              <w:rPr>
                <w:b/>
                <w:w w:val="105"/>
                <w:sz w:val="15"/>
              </w:rPr>
              <w:t>Прыжок в высоту с прямого разбега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74" w:line="266" w:lineRule="auto"/>
              <w:ind w:left="79" w:right="-1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прыжок в высоту с небольшого разбега с доставанием подвешенных предметов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выполняют прыжок в высоту с прямого разбега в полной координации;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74" w:line="266" w:lineRule="auto"/>
              <w:ind w:left="80" w:right="117"/>
              <w:rPr>
                <w:sz w:val="15"/>
              </w:rPr>
            </w:pPr>
            <w:hyperlink r:id="rId57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58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4.15.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74" w:line="266" w:lineRule="auto"/>
              <w:ind w:right="548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"Лёгкая атлетика". </w:t>
            </w:r>
            <w:r>
              <w:rPr>
                <w:b/>
                <w:w w:val="105"/>
                <w:sz w:val="15"/>
              </w:rPr>
              <w:t>Сложно координированные передвижения ходьбой по гимнастической</w:t>
            </w:r>
            <w:r>
              <w:rPr>
                <w:b/>
                <w:spacing w:val="-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скамейке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74" w:line="266" w:lineRule="auto"/>
              <w:ind w:left="79" w:right="573"/>
              <w:rPr>
                <w:sz w:val="15"/>
              </w:rPr>
            </w:pPr>
            <w:r>
              <w:rPr>
                <w:w w:val="105"/>
                <w:sz w:val="15"/>
              </w:rPr>
              <w:t>наблюдают образцы техники передвижения ходьбой по гимнастической скамейке, анализируют и обсуждают их трудные элементы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передвижение равномерной ходьбой с наклонами туловища вперёд и стороны, разведением и сведением рук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1" w:line="266" w:lineRule="auto"/>
              <w:ind w:left="79" w:right="476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передвижение равномерной ходьбой с перешагиванием через лежащие на скамейке предметы (кубики, набивные мячи и т. п</w:t>
            </w:r>
            <w:proofErr w:type="gramStart"/>
            <w:r>
              <w:rPr>
                <w:w w:val="105"/>
                <w:sz w:val="15"/>
              </w:rPr>
              <w:t>.);;</w:t>
            </w:r>
            <w:proofErr w:type="gramEnd"/>
          </w:p>
          <w:p w:rsidR="00D111D8" w:rsidRDefault="00193EA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разучивают передвижения ходьбой в </w:t>
            </w:r>
            <w:proofErr w:type="spellStart"/>
            <w:r>
              <w:rPr>
                <w:w w:val="105"/>
                <w:sz w:val="15"/>
              </w:rPr>
              <w:t>полуприседе</w:t>
            </w:r>
            <w:proofErr w:type="spellEnd"/>
            <w:r>
              <w:rPr>
                <w:w w:val="105"/>
                <w:sz w:val="15"/>
              </w:rPr>
              <w:t xml:space="preserve"> и приседе с опорой на руки;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74" w:line="266" w:lineRule="auto"/>
              <w:ind w:left="80" w:right="117"/>
              <w:rPr>
                <w:sz w:val="15"/>
              </w:rPr>
            </w:pPr>
            <w:hyperlink r:id="rId59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60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4.16.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74" w:line="266" w:lineRule="auto"/>
              <w:ind w:right="575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"Лёгкая атлетика". </w:t>
            </w:r>
            <w:r>
              <w:rPr>
                <w:b/>
                <w:w w:val="105"/>
                <w:sz w:val="15"/>
              </w:rPr>
              <w:t>Сложно</w:t>
            </w:r>
          </w:p>
          <w:p w:rsidR="00D111D8" w:rsidRDefault="00193EAA">
            <w:pPr>
              <w:pStyle w:val="TableParagraph"/>
              <w:spacing w:before="2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координированные беговые упражнения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74" w:line="266" w:lineRule="auto"/>
              <w:ind w:left="79" w:right="557"/>
              <w:rPr>
                <w:sz w:val="15"/>
              </w:rPr>
            </w:pPr>
            <w:r>
              <w:rPr>
                <w:w w:val="105"/>
                <w:sz w:val="15"/>
              </w:rPr>
              <w:t xml:space="preserve">выполняют бег с поворотами и изменением направлений (бег змейкой, с </w:t>
            </w:r>
            <w:proofErr w:type="spellStart"/>
            <w:r>
              <w:rPr>
                <w:w w:val="105"/>
                <w:sz w:val="15"/>
              </w:rPr>
              <w:t>обеганием</w:t>
            </w:r>
            <w:proofErr w:type="spellEnd"/>
            <w:r>
              <w:rPr>
                <w:w w:val="105"/>
                <w:sz w:val="15"/>
              </w:rPr>
              <w:t xml:space="preserve"> предметов, с поворотом на 180°);;</w:t>
            </w:r>
          </w:p>
          <w:p w:rsidR="00D111D8" w:rsidRDefault="00193EAA">
            <w:pPr>
              <w:pStyle w:val="TableParagraph"/>
              <w:spacing w:before="2" w:line="266" w:lineRule="auto"/>
              <w:ind w:left="79" w:right="36"/>
              <w:rPr>
                <w:sz w:val="15"/>
              </w:rPr>
            </w:pPr>
            <w:r>
              <w:rPr>
                <w:w w:val="105"/>
                <w:sz w:val="15"/>
              </w:rPr>
              <w:t>выполняют бег с ускорениями из разных исходных положений (из упора присев и упора лёжа; спиной и боком вперёд; упора сзади сидя, стоя, лёжа</w:t>
            </w:r>
            <w:proofErr w:type="gramStart"/>
            <w:r>
              <w:rPr>
                <w:w w:val="105"/>
                <w:sz w:val="15"/>
              </w:rPr>
              <w:t xml:space="preserve">);; </w:t>
            </w:r>
            <w:proofErr w:type="gramEnd"/>
            <w:r>
              <w:rPr>
                <w:w w:val="105"/>
                <w:sz w:val="15"/>
              </w:rPr>
              <w:t xml:space="preserve">выполняют бег с преодолением препятствий (прыжком через гимнастическую скамейку; по невысокой горке матов, </w:t>
            </w:r>
            <w:proofErr w:type="spellStart"/>
            <w:r>
              <w:rPr>
                <w:w w:val="105"/>
                <w:sz w:val="15"/>
              </w:rPr>
              <w:t>проползанием</w:t>
            </w:r>
            <w:proofErr w:type="spellEnd"/>
            <w:r>
              <w:rPr>
                <w:w w:val="105"/>
                <w:sz w:val="15"/>
              </w:rPr>
              <w:t xml:space="preserve"> под гимнастической перекладиной);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74" w:line="266" w:lineRule="auto"/>
              <w:ind w:left="80" w:right="117"/>
              <w:rPr>
                <w:sz w:val="15"/>
              </w:rPr>
            </w:pPr>
            <w:hyperlink r:id="rId61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62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 w:rsidRPr="00ED5C1D">
        <w:trPr>
          <w:trHeight w:val="1725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4.17.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74" w:line="266" w:lineRule="auto"/>
              <w:ind w:right="575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"Подвижные игры". </w:t>
            </w:r>
            <w:r>
              <w:rPr>
                <w:b/>
                <w:w w:val="105"/>
                <w:sz w:val="15"/>
              </w:rPr>
              <w:t>Подвижные игры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7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наблюдают и анализируют содержание подвижных игр на развитие равновесия, выделяют трудные элементы и уточняют способы их 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2" w:line="266" w:lineRule="auto"/>
              <w:ind w:left="79" w:right="321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правила подвижных игр и знакомятся с выбором и подготовкой мест их проведения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111D8" w:rsidRDefault="00193EAA">
            <w:pPr>
              <w:pStyle w:val="TableParagraph"/>
              <w:spacing w:before="1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подвижные игры на развитие равновесия и участвуют в совместной их организации и проведении;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74" w:line="266" w:lineRule="auto"/>
              <w:ind w:left="80" w:right="117"/>
              <w:rPr>
                <w:sz w:val="15"/>
              </w:rPr>
            </w:pPr>
            <w:hyperlink r:id="rId63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64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>
        <w:trPr>
          <w:trHeight w:val="333"/>
        </w:trPr>
        <w:tc>
          <w:tcPr>
            <w:tcW w:w="2965" w:type="dxa"/>
            <w:gridSpan w:val="2"/>
          </w:tcPr>
          <w:p w:rsidR="00D111D8" w:rsidRDefault="00193EA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2004" w:type="dxa"/>
            <w:gridSpan w:val="6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11D8">
        <w:trPr>
          <w:trHeight w:val="333"/>
        </w:trPr>
        <w:tc>
          <w:tcPr>
            <w:tcW w:w="15497" w:type="dxa"/>
            <w:gridSpan w:val="9"/>
          </w:tcPr>
          <w:p w:rsidR="00D111D8" w:rsidRDefault="00193EA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Раздел 5. </w:t>
            </w:r>
            <w:proofErr w:type="spellStart"/>
            <w:r>
              <w:rPr>
                <w:b/>
                <w:w w:val="105"/>
                <w:sz w:val="15"/>
              </w:rPr>
              <w:t>Прикладно-ориентированная</w:t>
            </w:r>
            <w:proofErr w:type="spellEnd"/>
            <w:r>
              <w:rPr>
                <w:b/>
                <w:w w:val="105"/>
                <w:sz w:val="15"/>
              </w:rPr>
              <w:t xml:space="preserve"> физическая культура</w:t>
            </w:r>
          </w:p>
        </w:tc>
      </w:tr>
      <w:tr w:rsidR="00D111D8" w:rsidRPr="00ED5C1D">
        <w:trPr>
          <w:trHeight w:val="1677"/>
        </w:trPr>
        <w:tc>
          <w:tcPr>
            <w:tcW w:w="468" w:type="dxa"/>
          </w:tcPr>
          <w:p w:rsidR="00D111D8" w:rsidRDefault="00193EAA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497" w:type="dxa"/>
          </w:tcPr>
          <w:p w:rsidR="00D111D8" w:rsidRDefault="00193EAA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Подготовка к выполнению нормативных требований комплекса ГТО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80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59" w:type="dxa"/>
          </w:tcPr>
          <w:p w:rsidR="00D111D8" w:rsidRDefault="00193EAA">
            <w:pPr>
              <w:pStyle w:val="TableParagraph"/>
              <w:spacing w:before="74" w:line="266" w:lineRule="auto"/>
              <w:ind w:left="79" w:right="37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</w:t>
            </w:r>
            <w:proofErr w:type="gramStart"/>
            <w:r>
              <w:rPr>
                <w:w w:val="105"/>
                <w:sz w:val="15"/>
              </w:rPr>
              <w:t xml:space="preserve">;; </w:t>
            </w:r>
            <w:proofErr w:type="gramEnd"/>
            <w:r>
              <w:rPr>
                <w:w w:val="105"/>
                <w:sz w:val="15"/>
              </w:rPr>
              <w:t>совершенствуют технику тестовых упражнений, контролируют её элементы и правильность выполнения другими учащимися (работа в парах и группах);; разучивают упражнения физической подготовки для самостоятельных занятий:;</w:t>
            </w:r>
          </w:p>
        </w:tc>
        <w:tc>
          <w:tcPr>
            <w:tcW w:w="1080" w:type="dxa"/>
          </w:tcPr>
          <w:p w:rsidR="00D111D8" w:rsidRDefault="00193EA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D111D8" w:rsidRDefault="00F320FA">
            <w:pPr>
              <w:pStyle w:val="TableParagraph"/>
              <w:spacing w:before="74" w:line="266" w:lineRule="auto"/>
              <w:ind w:left="80" w:right="117"/>
              <w:rPr>
                <w:sz w:val="15"/>
              </w:rPr>
            </w:pPr>
            <w:hyperlink r:id="rId65">
              <w:r w:rsidR="00193EAA">
                <w:rPr>
                  <w:w w:val="105"/>
                  <w:sz w:val="15"/>
                </w:rPr>
                <w:t>http://www.fizkulturavshkole.ru/</w:t>
              </w:r>
            </w:hyperlink>
            <w:r w:rsidR="00193EAA">
              <w:rPr>
                <w:w w:val="105"/>
                <w:sz w:val="15"/>
              </w:rPr>
              <w:t xml:space="preserve"> https://fk-i-s.ru/</w:t>
            </w:r>
          </w:p>
          <w:p w:rsidR="00D111D8" w:rsidRPr="003711CA" w:rsidRDefault="00193EAA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3711CA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66">
              <w:r w:rsidRPr="003711CA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D111D8">
        <w:trPr>
          <w:trHeight w:val="333"/>
        </w:trPr>
        <w:tc>
          <w:tcPr>
            <w:tcW w:w="2965" w:type="dxa"/>
            <w:gridSpan w:val="2"/>
          </w:tcPr>
          <w:p w:rsidR="00D111D8" w:rsidRDefault="00193EA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2004" w:type="dxa"/>
            <w:gridSpan w:val="6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11D8">
        <w:trPr>
          <w:trHeight w:val="525"/>
        </w:trPr>
        <w:tc>
          <w:tcPr>
            <w:tcW w:w="2965" w:type="dxa"/>
            <w:gridSpan w:val="2"/>
          </w:tcPr>
          <w:p w:rsidR="00D111D8" w:rsidRDefault="00193EAA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 ЧАСОВ ПО ПРОГРАММЕ</w:t>
            </w:r>
          </w:p>
        </w:tc>
        <w:tc>
          <w:tcPr>
            <w:tcW w:w="528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D111D8" w:rsidRDefault="00193E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11D8" w:rsidRDefault="00193E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9760" w:type="dxa"/>
            <w:gridSpan w:val="4"/>
          </w:tcPr>
          <w:p w:rsidR="00D111D8" w:rsidRDefault="00D111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111D8" w:rsidRDefault="00D111D8">
      <w:pPr>
        <w:rPr>
          <w:sz w:val="14"/>
        </w:rPr>
        <w:sectPr w:rsidR="00D111D8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D111D8" w:rsidRDefault="00D111D8">
      <w:pPr>
        <w:pStyle w:val="a3"/>
        <w:spacing w:before="4"/>
        <w:rPr>
          <w:b/>
          <w:sz w:val="17"/>
        </w:rPr>
      </w:pPr>
    </w:p>
    <w:p w:rsidR="00D111D8" w:rsidRDefault="00D111D8">
      <w:pPr>
        <w:rPr>
          <w:sz w:val="17"/>
        </w:rPr>
        <w:sectPr w:rsidR="00D111D8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D111D8" w:rsidRDefault="00F320FA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193EAA">
        <w:t>ПОУРОЧНОЕ ПЛАНИРОВАНИЕ</w:t>
      </w:r>
    </w:p>
    <w:p w:rsidR="00D111D8" w:rsidRDefault="00D111D8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11D8">
        <w:trPr>
          <w:trHeight w:val="477"/>
        </w:trPr>
        <w:tc>
          <w:tcPr>
            <w:tcW w:w="576" w:type="dxa"/>
            <w:vMerge w:val="restart"/>
          </w:tcPr>
          <w:p w:rsidR="00D111D8" w:rsidRDefault="00193EAA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D111D8" w:rsidRDefault="00193EA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</w:tcPr>
          <w:p w:rsidR="00D111D8" w:rsidRDefault="00193EA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</w:tcPr>
          <w:p w:rsidR="00D111D8" w:rsidRDefault="00193EAA">
            <w:pPr>
              <w:pStyle w:val="TableParagraph"/>
              <w:spacing w:line="292" w:lineRule="auto"/>
              <w:ind w:left="77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Дата изучения</w:t>
            </w:r>
          </w:p>
        </w:tc>
        <w:tc>
          <w:tcPr>
            <w:tcW w:w="1572" w:type="dxa"/>
            <w:vMerge w:val="restart"/>
          </w:tcPr>
          <w:p w:rsidR="00D111D8" w:rsidRDefault="00193EAA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 контроля</w:t>
            </w:r>
          </w:p>
        </w:tc>
      </w:tr>
      <w:tr w:rsidR="00D111D8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D111D8" w:rsidRDefault="00D111D8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D111D8" w:rsidRDefault="00D111D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line="292" w:lineRule="auto"/>
              <w:ind w:right="4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line="292" w:lineRule="auto"/>
              <w:ind w:left="77" w:right="3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D111D8" w:rsidRDefault="00D111D8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D111D8" w:rsidRDefault="00D111D8">
            <w:pPr>
              <w:rPr>
                <w:sz w:val="2"/>
                <w:szCs w:val="2"/>
              </w:rPr>
            </w:pP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 xml:space="preserve">Исходное тестирование физической подготовленности учащихся. </w:t>
            </w:r>
            <w:proofErr w:type="spellStart"/>
            <w:r>
              <w:rPr>
                <w:sz w:val="24"/>
              </w:rPr>
              <w:t>Кнтрольные</w:t>
            </w:r>
            <w:proofErr w:type="spellEnd"/>
            <w:r>
              <w:rPr>
                <w:sz w:val="24"/>
              </w:rPr>
              <w:t xml:space="preserve"> измерения длины и массы своего тела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44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 xml:space="preserve"> упражнения для утренней зарядки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 Олимпийских игр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D111D8">
        <w:trPr>
          <w:trHeight w:val="3838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Виды гимнастики в спорте и олимпийские гимнастические виды спорта. Общее и различия в олимпийских гимнастических видах спорта. Юношеские олимпийские игры. Другие значимые международные соревнования. Календарные соревнования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D111D8">
        <w:trPr>
          <w:trHeight w:val="2493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282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>Освоение универсальных умений при выполнении организующих команд и строевых упражнений: повороты направо и налево; передвижение в колонне по одному с равномерной скоростью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D111D8" w:rsidRDefault="00D111D8">
      <w:pPr>
        <w:spacing w:line="292" w:lineRule="auto"/>
        <w:rPr>
          <w:sz w:val="24"/>
        </w:rPr>
        <w:sectPr w:rsidR="00D111D8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578"/>
              <w:rPr>
                <w:sz w:val="24"/>
              </w:rPr>
            </w:pPr>
            <w:r>
              <w:rPr>
                <w:sz w:val="24"/>
              </w:rPr>
              <w:t>Упражнения общей разминки. Повторение разученных упражнений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54"/>
              <w:rPr>
                <w:sz w:val="24"/>
              </w:rPr>
            </w:pPr>
            <w:r>
              <w:rPr>
                <w:sz w:val="24"/>
              </w:rPr>
              <w:t>Освоение техники выполнения упражнений общей разминки с контролем дыхания: гимнастический бег вперёд, назад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Отработка навыков выполнения гимнастического бега вперёд, назад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78"/>
              <w:rPr>
                <w:sz w:val="24"/>
              </w:rPr>
            </w:pPr>
            <w:r>
              <w:rPr>
                <w:sz w:val="24"/>
              </w:rPr>
              <w:t>Приставные шаги на полной стопе вперёд с круговыми движениями головой («индюшонок»)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2157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583"/>
              <w:rPr>
                <w:sz w:val="24"/>
              </w:rPr>
            </w:pPr>
            <w:r>
              <w:rPr>
                <w:sz w:val="24"/>
              </w:rPr>
              <w:t>Отработка навыков выполнения приставных шагов на полной стопе вперёд с круговыми движениями головой («индюшонок»)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650"/>
              <w:rPr>
                <w:sz w:val="24"/>
              </w:rPr>
            </w:pPr>
            <w:r>
              <w:rPr>
                <w:sz w:val="24"/>
              </w:rPr>
              <w:t>Шаги в полном приседе («гусиный шаг»)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76"/>
              <w:rPr>
                <w:sz w:val="24"/>
              </w:rPr>
            </w:pPr>
            <w:r>
              <w:rPr>
                <w:sz w:val="24"/>
              </w:rPr>
              <w:t>Отработка навыков выполнения шагов в полном приседе («гусиный шаг»)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76"/>
              <w:rPr>
                <w:sz w:val="24"/>
              </w:rPr>
            </w:pPr>
            <w:r>
              <w:rPr>
                <w:sz w:val="24"/>
              </w:rPr>
              <w:t>Отработка навыков выполнения шагов в полном приседе («гусиный шаг»)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300"/>
              <w:rPr>
                <w:sz w:val="24"/>
              </w:rPr>
            </w:pPr>
            <w:r>
              <w:rPr>
                <w:sz w:val="24"/>
              </w:rPr>
              <w:t>Отработка навыков выполнения небольших прыжков в полном приседе («мячик»);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44"/>
              <w:rPr>
                <w:sz w:val="24"/>
              </w:rPr>
            </w:pPr>
            <w:r>
              <w:rPr>
                <w:sz w:val="24"/>
              </w:rPr>
              <w:t>Шаги с наклоном туловища вперёд до касания грудью бедра («цапля»); приставные шаги в сторону с наклонами («качалка»)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D111D8" w:rsidRDefault="00D111D8">
      <w:pPr>
        <w:spacing w:line="292" w:lineRule="auto"/>
        <w:rPr>
          <w:sz w:val="24"/>
        </w:rPr>
        <w:sectPr w:rsidR="00D111D8">
          <w:pgSz w:w="11900" w:h="16840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11D8">
        <w:trPr>
          <w:trHeight w:val="2493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Отработка навыков выполнения шагов с наклоном туловища вперёд до касания грудью бедра («цапля»); приставных шагов в сторону с наклонами («качалка»)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Игровые задания для закрепления выполнения упражнений общей разминки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828"/>
              <w:jc w:val="both"/>
              <w:rPr>
                <w:sz w:val="24"/>
              </w:rPr>
            </w:pPr>
            <w:r>
              <w:rPr>
                <w:sz w:val="24"/>
              </w:rPr>
              <w:t>Обобщающий урок по итогам обучения в 1-й четверти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282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Повторение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282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Повторение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Упражнения для укрепления мышц ног, увеличения подвижности тазобедренных, коленных и голеностопных суставов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233"/>
              <w:rPr>
                <w:sz w:val="24"/>
              </w:rPr>
            </w:pPr>
            <w:r>
              <w:rPr>
                <w:sz w:val="24"/>
              </w:rPr>
              <w:t>Упражнения для разогревания (скручивания) мышц спины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Закрепление техники выполнения разученных упражнений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D111D8" w:rsidRDefault="00D111D8">
      <w:pPr>
        <w:spacing w:line="292" w:lineRule="auto"/>
        <w:rPr>
          <w:sz w:val="24"/>
        </w:rPr>
        <w:sectPr w:rsidR="00D111D8">
          <w:pgSz w:w="11900" w:h="16840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11D8">
        <w:trPr>
          <w:trHeight w:val="2157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Освоение техники выполнения упражнений общей разминки: наклоны туловища вперёд, попеременно касаясь прямых ног животом, грудью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Упражнения для укрепления мышц спины и брюшного пресса («берёзка»)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Отработка навыков выполнения упражнения для укрепления мышц спины и брюшного пресса («берёзка»)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proofErr w:type="gramStart"/>
            <w:r>
              <w:rPr>
                <w:sz w:val="24"/>
              </w:rPr>
              <w:t>Упражнения для укрепления мышц спины («рыбка»,</w:t>
            </w:r>
            <w:proofErr w:type="gramEnd"/>
          </w:p>
          <w:p w:rsidR="00D111D8" w:rsidRDefault="00193EAA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«коробочка»)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Отработка навыков выполнения упражнений для укрепления мышц спины («рыбка», «коробочка»)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Упражнения для укрепления брюшного пресса («уголок»); упражнения для укрепления мышц спины и увеличения их эластичности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(«киска»)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2493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53"/>
              <w:rPr>
                <w:sz w:val="24"/>
              </w:rPr>
            </w:pPr>
            <w:r>
              <w:rPr>
                <w:sz w:val="24"/>
              </w:rPr>
              <w:t>Отработка навыков выполнения упражнений для укрепления брюшного пресса («уголок»); упражнения для укрепления мышц спины и увеличения их эластичности («киска»)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Закрепление техники выполнения разученных упражнений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D111D8" w:rsidRDefault="00D111D8">
      <w:pPr>
        <w:spacing w:line="292" w:lineRule="auto"/>
        <w:rPr>
          <w:sz w:val="24"/>
        </w:rPr>
        <w:sectPr w:rsidR="00D111D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11D8">
        <w:trPr>
          <w:trHeight w:val="3501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 xml:space="preserve">Упражнения для развития гибкости: отведение </w:t>
            </w:r>
            <w:proofErr w:type="gramStart"/>
            <w:r>
              <w:rPr>
                <w:sz w:val="24"/>
              </w:rPr>
              <w:t>ноги</w:t>
            </w:r>
            <w:proofErr w:type="gramEnd"/>
            <w:r>
              <w:rPr>
                <w:sz w:val="24"/>
              </w:rPr>
              <w:t xml:space="preserve"> назад стоя на колене (махи назад) поочерёдно правой и левой ногой; прямые ноги разведены в стороны, наклоны туловища попеременно к каждой ноге, руки вверх, прижаты к ушам («коромысло»)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Отработка навыков выполнения упражнений для развития гибкости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Упражнение для укрепления мышц живота, развития координации, укрепления мышц бедер («неваляшка»)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Упражнение для укрепления мышц живота, развития координации, укрепления мышц бедер («неваляшка»)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 xml:space="preserve">Упражнение для растяжки задней поверхности бедра и </w:t>
            </w:r>
            <w:proofErr w:type="spellStart"/>
            <w:r>
              <w:rPr>
                <w:sz w:val="24"/>
              </w:rPr>
              <w:t>выворотности</w:t>
            </w:r>
            <w:proofErr w:type="spellEnd"/>
            <w:r>
              <w:rPr>
                <w:sz w:val="24"/>
              </w:rPr>
              <w:t xml:space="preserve"> стоп («</w:t>
            </w:r>
            <w:proofErr w:type="spellStart"/>
            <w:r>
              <w:rPr>
                <w:sz w:val="24"/>
              </w:rPr>
              <w:t>арлекино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385"/>
              <w:rPr>
                <w:sz w:val="24"/>
              </w:rPr>
            </w:pPr>
            <w:r>
              <w:rPr>
                <w:sz w:val="24"/>
              </w:rPr>
              <w:t>Упражнение для растяжки голеностопного сустава («</w:t>
            </w:r>
            <w:proofErr w:type="spellStart"/>
            <w:r>
              <w:rPr>
                <w:sz w:val="24"/>
              </w:rPr>
              <w:t>крабик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Закрепление техники выполнения разученных упражнений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298"/>
              <w:rPr>
                <w:sz w:val="24"/>
              </w:rPr>
            </w:pPr>
            <w:r>
              <w:rPr>
                <w:sz w:val="24"/>
              </w:rPr>
              <w:t>Освоение упражнений для укрепления голеностопных суставов, развития координации и увеличения эластичности мышц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 xml:space="preserve">Наклоны туловища вперёд, назад и в сторону в опоре на стопах и </w:t>
            </w:r>
            <w:proofErr w:type="spellStart"/>
            <w:r>
              <w:rPr>
                <w:sz w:val="24"/>
              </w:rPr>
              <w:t>полупальцах</w:t>
            </w:r>
            <w:proofErr w:type="spellEnd"/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D111D8" w:rsidRDefault="00D111D8">
      <w:pPr>
        <w:spacing w:line="292" w:lineRule="auto"/>
        <w:rPr>
          <w:sz w:val="24"/>
        </w:rPr>
        <w:sectPr w:rsidR="00D111D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11D8">
        <w:trPr>
          <w:trHeight w:val="2493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42.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 xml:space="preserve">Равновесие «пассе» (в сторону, затем вперёд) в опоре на стопе и на </w:t>
            </w:r>
            <w:proofErr w:type="spellStart"/>
            <w:r>
              <w:rPr>
                <w:sz w:val="24"/>
              </w:rPr>
              <w:t>полупальцах</w:t>
            </w:r>
            <w:proofErr w:type="spellEnd"/>
            <w:r>
              <w:rPr>
                <w:sz w:val="24"/>
              </w:rPr>
              <w:t>. Равновесие с ногой вперёд (горизонтально) и батман (мах) вперёд горизонтально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Отработка навыков выполнения упражнений на равновесие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65" w:firstLine="60"/>
              <w:rPr>
                <w:sz w:val="24"/>
              </w:rPr>
            </w:pPr>
            <w:r>
              <w:rPr>
                <w:sz w:val="24"/>
              </w:rPr>
              <w:t>Приставные шаги в сторону и «</w:t>
            </w:r>
            <w:proofErr w:type="spellStart"/>
            <w:r>
              <w:rPr>
                <w:sz w:val="24"/>
              </w:rPr>
              <w:t>шене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415"/>
              <w:rPr>
                <w:sz w:val="24"/>
              </w:rPr>
            </w:pPr>
            <w:r>
              <w:rPr>
                <w:sz w:val="24"/>
              </w:rPr>
              <w:t>Отработка навыков выполнения приставных шагов в сторону и «</w:t>
            </w:r>
            <w:proofErr w:type="spellStart"/>
            <w:r>
              <w:rPr>
                <w:sz w:val="24"/>
              </w:rPr>
              <w:t>шене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Прыжки по VI позиции: ноги вместе (с прямыми и с согнутыми коленями), разножка на 45° и 90° (вперёд и в сторону)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Отработка навыков прыжков по VI позиции: ноги вместе (с прямыми и с согнутыми коленями), разножка на 45° и 90° (вперёд и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сторону)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811"/>
              <w:rPr>
                <w:sz w:val="24"/>
              </w:rPr>
            </w:pPr>
            <w:r>
              <w:rPr>
                <w:sz w:val="24"/>
              </w:rPr>
              <w:t>Обобщающий урок по итогам обучения во 2 четверти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proofErr w:type="spellStart"/>
            <w:r>
              <w:rPr>
                <w:sz w:val="24"/>
              </w:rPr>
              <w:t>Подводящиеи</w:t>
            </w:r>
            <w:proofErr w:type="spellEnd"/>
            <w:r>
              <w:rPr>
                <w:sz w:val="24"/>
              </w:rPr>
              <w:t xml:space="preserve"> акробатические упражнения. Кувырок вперёд, назад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>Отработка навыков выполнения кувырка вперёд, назад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093"/>
              <w:rPr>
                <w:sz w:val="24"/>
              </w:rPr>
            </w:pPr>
            <w:r>
              <w:rPr>
                <w:sz w:val="24"/>
              </w:rPr>
              <w:t xml:space="preserve">Отработка навыков </w:t>
            </w:r>
            <w:proofErr w:type="spellStart"/>
            <w:r>
              <w:rPr>
                <w:sz w:val="24"/>
              </w:rPr>
              <w:t>выполения</w:t>
            </w:r>
            <w:proofErr w:type="spellEnd"/>
            <w:r>
              <w:rPr>
                <w:sz w:val="24"/>
              </w:rPr>
              <w:t xml:space="preserve"> шпагата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111"/>
              <w:rPr>
                <w:sz w:val="24"/>
              </w:rPr>
            </w:pPr>
            <w:r>
              <w:rPr>
                <w:sz w:val="24"/>
              </w:rPr>
              <w:t xml:space="preserve">Отработка навыков </w:t>
            </w:r>
            <w:proofErr w:type="spellStart"/>
            <w:r>
              <w:rPr>
                <w:sz w:val="24"/>
              </w:rPr>
              <w:t>выполения</w:t>
            </w:r>
            <w:proofErr w:type="spellEnd"/>
            <w:r>
              <w:rPr>
                <w:sz w:val="24"/>
              </w:rPr>
              <w:t xml:space="preserve"> колеса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D111D8" w:rsidRDefault="00D111D8">
      <w:pPr>
        <w:spacing w:line="292" w:lineRule="auto"/>
        <w:rPr>
          <w:sz w:val="24"/>
        </w:rPr>
        <w:sectPr w:rsidR="00D111D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 xml:space="preserve">Отработка навыков выполнения </w:t>
            </w:r>
            <w:proofErr w:type="spellStart"/>
            <w:r>
              <w:rPr>
                <w:sz w:val="24"/>
              </w:rPr>
              <w:t>упражнений</w:t>
            </w:r>
            <w:proofErr w:type="gramStart"/>
            <w:r>
              <w:rPr>
                <w:sz w:val="24"/>
              </w:rPr>
              <w:t>:м</w:t>
            </w:r>
            <w:proofErr w:type="gramEnd"/>
            <w:r>
              <w:rPr>
                <w:sz w:val="24"/>
              </w:rPr>
              <w:t>ост</w:t>
            </w:r>
            <w:proofErr w:type="spellEnd"/>
            <w:r>
              <w:rPr>
                <w:sz w:val="24"/>
              </w:rPr>
              <w:t xml:space="preserve"> из положения сидя, стоя и вставание из положения мост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Освоение изученных упражнений в комбинации: кувырок вперёд — «берёзка»</w:t>
            </w:r>
          </w:p>
          <w:p w:rsidR="00D111D8" w:rsidRDefault="00193EAA">
            <w:pPr>
              <w:pStyle w:val="TableParagraph"/>
              <w:spacing w:before="0" w:line="292" w:lineRule="auto"/>
              <w:ind w:right="791"/>
              <w:rPr>
                <w:sz w:val="24"/>
              </w:rPr>
            </w:pPr>
            <w:r>
              <w:rPr>
                <w:sz w:val="24"/>
              </w:rPr>
              <w:t>— выход из «берёзки» кувырком назад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Выполнение комбинации: кувырок вперёд — «берёзка»</w:t>
            </w:r>
          </w:p>
          <w:p w:rsidR="00D111D8" w:rsidRDefault="00193EAA">
            <w:pPr>
              <w:pStyle w:val="TableParagraph"/>
              <w:spacing w:before="0" w:line="292" w:lineRule="auto"/>
              <w:ind w:right="791"/>
              <w:rPr>
                <w:sz w:val="24"/>
              </w:rPr>
            </w:pPr>
            <w:r>
              <w:rPr>
                <w:sz w:val="24"/>
              </w:rPr>
              <w:t>— выход из «берёзки» кувырком назад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 xml:space="preserve">Правила подбора </w:t>
            </w:r>
            <w:proofErr w:type="spellStart"/>
            <w:r>
              <w:rPr>
                <w:sz w:val="24"/>
              </w:rPr>
              <w:t>общеразвивающих</w:t>
            </w:r>
            <w:proofErr w:type="spellEnd"/>
            <w:r>
              <w:rPr>
                <w:sz w:val="24"/>
              </w:rPr>
              <w:t xml:space="preserve"> упражнений для самостоятельного проведения утренней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Удержание скакалки. Вращение кистью руки скакалки, сложенной вдвое,</w:t>
            </w:r>
          </w:p>
          <w:p w:rsidR="00D111D8" w:rsidRDefault="00193EAA">
            <w:pPr>
              <w:pStyle w:val="TableParagraph"/>
              <w:spacing w:before="0" w:line="292" w:lineRule="auto"/>
              <w:ind w:right="862"/>
              <w:rPr>
                <w:sz w:val="24"/>
              </w:rPr>
            </w:pPr>
            <w:r>
              <w:rPr>
                <w:sz w:val="24"/>
              </w:rPr>
              <w:t>— перед собой, ловля скакалки («</w:t>
            </w:r>
            <w:proofErr w:type="spellStart"/>
            <w:r>
              <w:rPr>
                <w:sz w:val="24"/>
              </w:rPr>
              <w:t>эшапе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436"/>
              <w:rPr>
                <w:sz w:val="24"/>
              </w:rPr>
            </w:pPr>
            <w:r>
              <w:rPr>
                <w:sz w:val="24"/>
              </w:rPr>
              <w:t>Высокие прыжки вперёд через скакалку с двойным махом вперёд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253"/>
              <w:rPr>
                <w:sz w:val="24"/>
              </w:rPr>
            </w:pPr>
            <w:r>
              <w:rPr>
                <w:sz w:val="24"/>
              </w:rPr>
              <w:t>Закрепление навыков выполнения упражнений со скакалкой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069"/>
              <w:rPr>
                <w:sz w:val="24"/>
              </w:rPr>
            </w:pPr>
            <w:r>
              <w:rPr>
                <w:sz w:val="24"/>
              </w:rPr>
              <w:t>Игровые задания со скакалкой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616"/>
              <w:rPr>
                <w:sz w:val="24"/>
              </w:rPr>
            </w:pPr>
            <w:r>
              <w:rPr>
                <w:sz w:val="24"/>
              </w:rPr>
              <w:t>Бросок мяча в заданную плоскость и ловля мяча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Отработка навыков броска мяча в заданную плоскость и ловли мяча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321"/>
              <w:rPr>
                <w:sz w:val="24"/>
              </w:rPr>
            </w:pPr>
            <w:r>
              <w:rPr>
                <w:sz w:val="24"/>
              </w:rPr>
              <w:t>Освоение навыков отбивов мяча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229"/>
              <w:rPr>
                <w:sz w:val="24"/>
              </w:rPr>
            </w:pPr>
            <w:r>
              <w:rPr>
                <w:sz w:val="24"/>
              </w:rPr>
              <w:t>Отработка навыков отбивов мяча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D111D8" w:rsidRDefault="00D111D8">
      <w:pPr>
        <w:spacing w:line="292" w:lineRule="auto"/>
        <w:rPr>
          <w:sz w:val="24"/>
        </w:rPr>
        <w:sectPr w:rsidR="00D111D8">
          <w:pgSz w:w="11900" w:h="16840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Игровые задания с мячом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Спортивные эстафеты с гимнастическим предметом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3838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Освоение изученных упражнений в комбинации: стоя в VI позиции, колени вытянуты, рука с мячом на ладони вперёд (локоть прямой) — бросок мяча в заданную плоскость (на шаг вперёд) — шаг вперёд с поворотом тела на 360° — ловля мяча — исходное положение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3501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Выполнение комбинации: стоя в VI позиции, колени вытянуты, рука с мячом на ладони вперёд (локоть прямой) — бросок мяча в заданную плоскость (на шаг вперёд) — шаг вперёд с поворотом тела на 360° — ловля мяча — исходное положение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472"/>
              <w:rPr>
                <w:sz w:val="24"/>
              </w:rPr>
            </w:pPr>
            <w:r>
              <w:rPr>
                <w:sz w:val="24"/>
              </w:rPr>
              <w:t>Лыжная подготовка Переноска лыж к месту занятия. Основная стойка лыжника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Передвижение на лыжах ступающим шагом (без палок)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Передвижение на лыжах ступающим шагом (без палок)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229"/>
              <w:rPr>
                <w:sz w:val="24"/>
              </w:rPr>
            </w:pPr>
            <w:r>
              <w:rPr>
                <w:sz w:val="24"/>
              </w:rPr>
              <w:t>Отработка навыков передвижения на лыжах без палок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037"/>
              <w:rPr>
                <w:sz w:val="24"/>
              </w:rPr>
            </w:pPr>
            <w:r>
              <w:rPr>
                <w:sz w:val="24"/>
              </w:rPr>
              <w:t xml:space="preserve">Передвижение одновременным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ходом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D111D8" w:rsidRDefault="00D111D8">
      <w:pPr>
        <w:spacing w:line="292" w:lineRule="auto"/>
        <w:rPr>
          <w:sz w:val="24"/>
        </w:rPr>
        <w:sectPr w:rsidR="00D111D8">
          <w:pgSz w:w="11900" w:h="16840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74.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231"/>
              <w:rPr>
                <w:sz w:val="24"/>
              </w:rPr>
            </w:pPr>
            <w:r>
              <w:rPr>
                <w:sz w:val="24"/>
              </w:rPr>
              <w:t>Упражнения в поворотах на лыжах переступанием стоя на месте и в движении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692"/>
              <w:rPr>
                <w:sz w:val="24"/>
              </w:rPr>
            </w:pPr>
            <w:r>
              <w:rPr>
                <w:sz w:val="24"/>
              </w:rPr>
              <w:t>Отработка навыков выполнения изученных упражнений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Торможение способом</w:t>
            </w:r>
          </w:p>
          <w:p w:rsidR="00D111D8" w:rsidRDefault="00193EAA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«плуг»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 xml:space="preserve">Отработка </w:t>
            </w:r>
            <w:proofErr w:type="spellStart"/>
            <w:r>
              <w:rPr>
                <w:sz w:val="24"/>
              </w:rPr>
              <w:t>навыко</w:t>
            </w:r>
            <w:proofErr w:type="spellEnd"/>
            <w:r>
              <w:rPr>
                <w:sz w:val="24"/>
              </w:rPr>
              <w:t xml:space="preserve"> торможения способом «плуг»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828"/>
              <w:jc w:val="both"/>
              <w:rPr>
                <w:sz w:val="24"/>
              </w:rPr>
            </w:pPr>
            <w:r>
              <w:rPr>
                <w:sz w:val="24"/>
              </w:rPr>
              <w:t>Обобщающий урок по итогам обучения в 3-й четверти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Правила поведения на занятиях легкой атлетикой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63"/>
              <w:rPr>
                <w:sz w:val="24"/>
              </w:rPr>
            </w:pPr>
            <w:r>
              <w:rPr>
                <w:sz w:val="24"/>
              </w:rPr>
              <w:t>Освоение техники выполнения прыжков толчком с одной ноги вперёд, с поворотом на 45° и 90° в обе стороны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63"/>
              <w:rPr>
                <w:sz w:val="24"/>
              </w:rPr>
            </w:pPr>
            <w:r>
              <w:rPr>
                <w:sz w:val="24"/>
              </w:rPr>
              <w:t>Отработка техники выполнения прыжков толчком с одной ноги вперёд, с поворотом на 45° и 90° в обе стороны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66"/>
              <w:rPr>
                <w:sz w:val="24"/>
              </w:rPr>
            </w:pPr>
            <w:r>
              <w:rPr>
                <w:sz w:val="24"/>
              </w:rPr>
              <w:t>Освоения техники прыжков в высоту с прямого разбега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609"/>
              <w:rPr>
                <w:sz w:val="24"/>
              </w:rPr>
            </w:pPr>
            <w:r>
              <w:rPr>
                <w:sz w:val="24"/>
              </w:rPr>
              <w:t>Подводящие сложно координированные прыжковые упражнения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609"/>
              <w:rPr>
                <w:sz w:val="24"/>
              </w:rPr>
            </w:pPr>
            <w:r>
              <w:rPr>
                <w:sz w:val="24"/>
              </w:rPr>
              <w:t>Подводящие сложно координированные прыжковые упражнения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282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 xml:space="preserve">Беговые сложно - координационные упражнения: ускорения из разных исходных положений; змейкой; по кругу; </w:t>
            </w:r>
            <w:proofErr w:type="spellStart"/>
            <w:r>
              <w:rPr>
                <w:sz w:val="24"/>
              </w:rPr>
              <w:t>обеганием</w:t>
            </w:r>
            <w:proofErr w:type="spellEnd"/>
            <w:r>
              <w:rPr>
                <w:sz w:val="24"/>
              </w:rPr>
              <w:t xml:space="preserve"> предметов, с преодолением небольших препятствий.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D111D8" w:rsidRDefault="00D111D8">
      <w:pPr>
        <w:spacing w:line="292" w:lineRule="auto"/>
        <w:rPr>
          <w:sz w:val="24"/>
        </w:rPr>
        <w:sectPr w:rsidR="00D111D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11D8">
        <w:trPr>
          <w:trHeight w:val="2829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86.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 xml:space="preserve">Беговые сложно – координационные упражнения: ускорения из разных исходных положений; змейкой; по кругу; </w:t>
            </w:r>
            <w:proofErr w:type="spellStart"/>
            <w:r>
              <w:rPr>
                <w:sz w:val="24"/>
              </w:rPr>
              <w:t>обеганием</w:t>
            </w:r>
            <w:proofErr w:type="spellEnd"/>
            <w:r>
              <w:rPr>
                <w:sz w:val="24"/>
              </w:rPr>
              <w:t xml:space="preserve"> предметов, с преодолением небольших препятствий.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2493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Разнообразные сложн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координированные прыжки толчком одной ногой и двумя ногами с места, в  движении в разных направлениях, с разной амплитудой и траекторией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полёта.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2493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Разнообразные сложн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координированные прыжки толчком одной ногой и двумя ногами с места, в  движении в разных направлениях, с разной амплитудой и траекторией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полёта.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331"/>
              <w:rPr>
                <w:sz w:val="24"/>
              </w:rPr>
            </w:pPr>
            <w:r>
              <w:rPr>
                <w:sz w:val="24"/>
              </w:rPr>
              <w:t>Ходьба по гимнастической скамейке с изменением скорости и направления передвижения.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331"/>
              <w:rPr>
                <w:sz w:val="24"/>
              </w:rPr>
            </w:pPr>
            <w:r>
              <w:rPr>
                <w:sz w:val="24"/>
              </w:rPr>
              <w:t>Ходьба по гимнастической скамейке с изменением скорости и направления передвижения.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 xml:space="preserve">Броски малого мяча в неподвижную мишень разными способами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стоя, сидя и лёжа.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 xml:space="preserve">Броски малого мяча в неподвижную мишень разными способами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стоя, сидя и лёжа.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 xml:space="preserve">Броски малого мяча в неподвижную мишень разными способами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стоя, сидя и лёжа.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D111D8" w:rsidRDefault="00D111D8">
      <w:pPr>
        <w:spacing w:line="292" w:lineRule="auto"/>
        <w:rPr>
          <w:sz w:val="24"/>
        </w:rPr>
        <w:sectPr w:rsidR="00D111D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lastRenderedPageBreak/>
              <w:t>94.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Подвижные игры с техническими приёмами спортивных игр (баскетбол).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Подвижные игры с техническими приёмами спортивных игр (баскетбол).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Подвижные игры с техническими приёмами спортивных игр (баскетбол).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445"/>
              <w:rPr>
                <w:sz w:val="24"/>
              </w:rPr>
            </w:pPr>
            <w:r>
              <w:rPr>
                <w:sz w:val="24"/>
              </w:rPr>
              <w:t>Подвижные игры с техническими приёмами спортивных игр (футбол).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505"/>
              <w:rPr>
                <w:sz w:val="24"/>
              </w:rPr>
            </w:pPr>
            <w:r>
              <w:rPr>
                <w:sz w:val="24"/>
              </w:rPr>
              <w:t>Подвижные игры с техническими приёмами спортивных игр (футбол)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505"/>
              <w:rPr>
                <w:sz w:val="24"/>
              </w:rPr>
            </w:pPr>
            <w:r>
              <w:rPr>
                <w:sz w:val="24"/>
              </w:rPr>
              <w:t>Подвижные игры с техническими приёмами спортивных игр (футбол)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485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Освоение упражнений на развитие силы: сгибание и разгибание рук в упоре лёжа на полу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821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Закрепление навыков выполнения упражнений на развитие силы: сгибание и разгибание рук в упоре лёжа на полу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1149"/>
        </w:trPr>
        <w:tc>
          <w:tcPr>
            <w:tcW w:w="576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217" w:type="dxa"/>
          </w:tcPr>
          <w:p w:rsidR="00D111D8" w:rsidRDefault="00193EAA">
            <w:pPr>
              <w:pStyle w:val="TableParagraph"/>
              <w:spacing w:before="76"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Обобщающий урок. Контрольные задания по итогам обучения во 2 классе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111D8" w:rsidRDefault="00D111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111D8" w:rsidRDefault="00193EAA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111D8">
        <w:trPr>
          <w:trHeight w:val="813"/>
        </w:trPr>
        <w:tc>
          <w:tcPr>
            <w:tcW w:w="3793" w:type="dxa"/>
            <w:gridSpan w:val="2"/>
          </w:tcPr>
          <w:p w:rsidR="00D111D8" w:rsidRDefault="00193EAA">
            <w:pPr>
              <w:pStyle w:val="TableParagraph"/>
              <w:spacing w:before="76"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D111D8" w:rsidRDefault="00193EA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04" w:type="dxa"/>
            <w:gridSpan w:val="3"/>
          </w:tcPr>
          <w:p w:rsidR="00D111D8" w:rsidRDefault="00193EAA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</w:tr>
    </w:tbl>
    <w:p w:rsidR="00D111D8" w:rsidRDefault="00D111D8">
      <w:pPr>
        <w:rPr>
          <w:sz w:val="24"/>
        </w:rPr>
        <w:sectPr w:rsidR="00D111D8">
          <w:pgSz w:w="11900" w:h="16840"/>
          <w:pgMar w:top="580" w:right="560" w:bottom="280" w:left="560" w:header="720" w:footer="720" w:gutter="0"/>
          <w:cols w:space="720"/>
        </w:sectPr>
      </w:pPr>
    </w:p>
    <w:p w:rsidR="00D111D8" w:rsidRDefault="00F320FA">
      <w:pPr>
        <w:spacing w:before="66"/>
        <w:ind w:left="106"/>
        <w:rPr>
          <w:b/>
          <w:sz w:val="24"/>
        </w:rPr>
      </w:pPr>
      <w:r w:rsidRPr="00F320FA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193EAA">
        <w:rPr>
          <w:b/>
          <w:sz w:val="24"/>
        </w:rPr>
        <w:t>УЧЕБНО-МЕТОДИЧЕСКОЕ ОБЕСПЕЧЕНИЕ ОБРАЗОВАТЕЛЬНОГО ПРОЦЕССА</w:t>
      </w:r>
    </w:p>
    <w:p w:rsidR="00D111D8" w:rsidRDefault="00193EA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 УЧЕБНЫЕ МАТЕРИАЛЫ ДЛЯ УЧЕНИКА</w:t>
      </w:r>
    </w:p>
    <w:p w:rsidR="00D111D8" w:rsidRDefault="00193EAA">
      <w:pPr>
        <w:pStyle w:val="a3"/>
        <w:spacing w:before="156" w:line="292" w:lineRule="auto"/>
        <w:ind w:left="106" w:right="581"/>
      </w:pPr>
      <w:r>
        <w:t>Физическая культура, 1-4 класс/Лях В.И., Акционерное общество «Издательство «Просвещение»; Введите свой вариант:</w:t>
      </w:r>
    </w:p>
    <w:p w:rsidR="00D111D8" w:rsidRDefault="00193EAA">
      <w:pPr>
        <w:pStyle w:val="Heading1"/>
        <w:spacing w:before="191"/>
      </w:pPr>
      <w:r>
        <w:t>МЕТОДИЧЕСКИЕ МАТЕРИАЛЫ ДЛЯ УЧИТЕЛЯ</w:t>
      </w:r>
    </w:p>
    <w:p w:rsidR="00D111D8" w:rsidRDefault="00D111D8">
      <w:pPr>
        <w:pStyle w:val="a3"/>
        <w:spacing w:before="10"/>
        <w:rPr>
          <w:b/>
          <w:sz w:val="21"/>
        </w:rPr>
      </w:pPr>
    </w:p>
    <w:p w:rsidR="00D111D8" w:rsidRDefault="00193EAA">
      <w:pPr>
        <w:ind w:left="106"/>
        <w:rPr>
          <w:b/>
          <w:sz w:val="24"/>
        </w:rPr>
      </w:pPr>
      <w:r>
        <w:rPr>
          <w:b/>
          <w:sz w:val="24"/>
        </w:rPr>
        <w:t>ЦИФРОВЫЕ ОБРАЗОВАТЕЛЬНЫЕ РЕСУРСЫ И РЕСУРСЫ СЕТИ ИНТЕРНЕТ</w:t>
      </w:r>
    </w:p>
    <w:p w:rsidR="00D111D8" w:rsidRDefault="00F320FA">
      <w:pPr>
        <w:pStyle w:val="a3"/>
        <w:spacing w:before="157" w:line="292" w:lineRule="auto"/>
        <w:ind w:left="106" w:right="7513"/>
      </w:pPr>
      <w:hyperlink r:id="rId67">
        <w:r w:rsidR="00193EAA">
          <w:t>http://www.fizkulturavshkole.ru/</w:t>
        </w:r>
      </w:hyperlink>
      <w:r w:rsidR="00193EAA">
        <w:t xml:space="preserve"> https://fk-i-s.ru/</w:t>
      </w:r>
    </w:p>
    <w:p w:rsidR="00D111D8" w:rsidRDefault="00F320FA">
      <w:pPr>
        <w:pStyle w:val="a3"/>
        <w:spacing w:line="292" w:lineRule="auto"/>
        <w:ind w:left="106" w:right="6601"/>
      </w:pPr>
      <w:hyperlink r:id="rId68">
        <w:r w:rsidR="00193EAA">
          <w:t>http://www.e-snova.ru/journal/16/archive/</w:t>
        </w:r>
      </w:hyperlink>
      <w:r w:rsidR="00193EAA">
        <w:t xml:space="preserve"> https://fizcultura.ucoz.ru/ https://spo.1sept.ru/urok/ https://</w:t>
      </w:r>
      <w:hyperlink r:id="rId69">
        <w:r w:rsidR="00193EAA">
          <w:t>www.uchportal.ru/load/100</w:t>
        </w:r>
      </w:hyperlink>
    </w:p>
    <w:p w:rsidR="00D111D8" w:rsidRDefault="00D111D8">
      <w:pPr>
        <w:spacing w:line="292" w:lineRule="auto"/>
        <w:sectPr w:rsidR="00D111D8">
          <w:pgSz w:w="11900" w:h="16840"/>
          <w:pgMar w:top="520" w:right="560" w:bottom="280" w:left="560" w:header="720" w:footer="720" w:gutter="0"/>
          <w:cols w:space="720"/>
        </w:sectPr>
      </w:pPr>
    </w:p>
    <w:p w:rsidR="00D111D8" w:rsidRDefault="00F320FA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193EAA">
        <w:t>МАТЕРИАЛЬНО-ТЕХНИЧЕСКОЕ ОБЕСПЕЧЕНИЕ ОБРАЗОВАТЕЛЬНОГО ПРОЦЕССА</w:t>
      </w:r>
    </w:p>
    <w:p w:rsidR="00D111D8" w:rsidRDefault="00193EA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 ОБОРУДОВАНИЕ</w:t>
      </w:r>
    </w:p>
    <w:p w:rsidR="00D111D8" w:rsidRDefault="00193EAA">
      <w:pPr>
        <w:pStyle w:val="a3"/>
        <w:spacing w:before="156" w:line="292" w:lineRule="auto"/>
        <w:ind w:left="106" w:right="241"/>
      </w:pPr>
      <w:proofErr w:type="gramStart"/>
      <w:r>
        <w:t>стенка гимнастическая; бревно гимнастическое; скамейки гимнастические; перекладина гимнастическая; канат для лазания; комплект навесного оборудования (мишени, перекладины); маты гимнастические; мячи набивные; мячи малые; мячи средние резиновые; скакалки гимнастические; обручи гимнастические; планка для прыжков в высоту; стойка для прыжков в высоту; рулетка измерительная; щиты с баскетбольными кольцами; большие мячи (резиновые, баскетбольные, футбольные);</w:t>
      </w:r>
      <w:proofErr w:type="gramEnd"/>
      <w:r>
        <w:t xml:space="preserve"> сетка волейбольная; комплекты лыжного оборудования; аптечка медицинская.</w:t>
      </w:r>
    </w:p>
    <w:p w:rsidR="00D111D8" w:rsidRDefault="00193EAA">
      <w:pPr>
        <w:pStyle w:val="Heading1"/>
        <w:spacing w:before="188"/>
      </w:pPr>
      <w:r>
        <w:t>ОБОРУДОВАНИЕ ДЛЯ ПРОВЕДЕНИЯ ПРАКТИЧЕСКИХ РАБОТ</w:t>
      </w:r>
    </w:p>
    <w:p w:rsidR="00D111D8" w:rsidRDefault="00193EAA">
      <w:pPr>
        <w:pStyle w:val="a3"/>
        <w:spacing w:before="157" w:line="292" w:lineRule="auto"/>
        <w:ind w:left="106" w:right="241"/>
      </w:pPr>
      <w:proofErr w:type="gramStart"/>
      <w:r>
        <w:t>стенка гимнастическая; бревно гимнастическое; скамейки гимнастические; перекладина гимнастическая; канат для лазания; комплект навесного оборудования (мишени, перекладины); маты гимнастические; мячи набивные; мячи малые; мячи средние резиновые; скакалки гимнастические; обручи гимнастические; планка для прыжков в высоту; стойка для прыжков в высоту; рулетка измерительная; щиты с баскетбольными кольцами; большие мячи (резиновые, баскетбольные, футбольные);</w:t>
      </w:r>
      <w:proofErr w:type="gramEnd"/>
      <w:r>
        <w:t xml:space="preserve"> сетка волейбольная; комплекты лыжного оборудования; аптечка медицинская.</w:t>
      </w:r>
    </w:p>
    <w:p w:rsidR="00D111D8" w:rsidRDefault="00D111D8">
      <w:pPr>
        <w:spacing w:line="292" w:lineRule="auto"/>
        <w:sectPr w:rsidR="00D111D8">
          <w:pgSz w:w="11900" w:h="16840"/>
          <w:pgMar w:top="520" w:right="560" w:bottom="280" w:left="560" w:header="720" w:footer="720" w:gutter="0"/>
          <w:cols w:space="720"/>
        </w:sectPr>
      </w:pPr>
    </w:p>
    <w:p w:rsidR="00D111D8" w:rsidRDefault="00D111D8">
      <w:pPr>
        <w:pStyle w:val="a3"/>
        <w:spacing w:before="4"/>
        <w:rPr>
          <w:sz w:val="17"/>
        </w:rPr>
      </w:pPr>
    </w:p>
    <w:sectPr w:rsidR="00D111D8" w:rsidSect="00D111D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64747"/>
    <w:multiLevelType w:val="hybridMultilevel"/>
    <w:tmpl w:val="2A5C5578"/>
    <w:lvl w:ilvl="0" w:tplc="3BF2036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973C4A8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CAA139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1B0676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F1A707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F9E1D8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944EA2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D16FAE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4A6792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111D8"/>
    <w:rsid w:val="00193EAA"/>
    <w:rsid w:val="003711CA"/>
    <w:rsid w:val="00BB05D2"/>
    <w:rsid w:val="00D111D8"/>
    <w:rsid w:val="00ED5C1D"/>
    <w:rsid w:val="00F32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11D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11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111D8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111D8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D111D8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D111D8"/>
    <w:pPr>
      <w:spacing w:before="86"/>
      <w:ind w:left="76"/>
    </w:pPr>
  </w:style>
  <w:style w:type="character" w:customStyle="1" w:styleId="a4">
    <w:name w:val="Основной текст Знак"/>
    <w:basedOn w:val="a0"/>
    <w:link w:val="a3"/>
    <w:uiPriority w:val="1"/>
    <w:rsid w:val="003711CA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59"/>
    <w:rsid w:val="00371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izkulturavshkole.ru/" TargetMode="External"/><Relationship Id="rId18" Type="http://schemas.openxmlformats.org/officeDocument/2006/relationships/hyperlink" Target="http://www.uchportal.ru/load/100" TargetMode="External"/><Relationship Id="rId26" Type="http://schemas.openxmlformats.org/officeDocument/2006/relationships/hyperlink" Target="http://www.uchportal.ru/load/100" TargetMode="External"/><Relationship Id="rId39" Type="http://schemas.openxmlformats.org/officeDocument/2006/relationships/hyperlink" Target="http://www.fizkulturavshkole.ru/" TargetMode="External"/><Relationship Id="rId21" Type="http://schemas.openxmlformats.org/officeDocument/2006/relationships/hyperlink" Target="http://www.fizkulturavshkole.ru/" TargetMode="External"/><Relationship Id="rId34" Type="http://schemas.openxmlformats.org/officeDocument/2006/relationships/hyperlink" Target="http://www.uchportal.ru/load/100" TargetMode="External"/><Relationship Id="rId42" Type="http://schemas.openxmlformats.org/officeDocument/2006/relationships/hyperlink" Target="http://www.uchportal.ru/load/100" TargetMode="External"/><Relationship Id="rId47" Type="http://schemas.openxmlformats.org/officeDocument/2006/relationships/hyperlink" Target="http://www.fizkulturavshkole.ru/" TargetMode="External"/><Relationship Id="rId50" Type="http://schemas.openxmlformats.org/officeDocument/2006/relationships/hyperlink" Target="http://www.uchportal.ru/load/100" TargetMode="External"/><Relationship Id="rId55" Type="http://schemas.openxmlformats.org/officeDocument/2006/relationships/hyperlink" Target="http://www.fizkulturavshkole.ru/" TargetMode="External"/><Relationship Id="rId63" Type="http://schemas.openxmlformats.org/officeDocument/2006/relationships/hyperlink" Target="http://www.fizkulturavshkole.ru/" TargetMode="External"/><Relationship Id="rId68" Type="http://schemas.openxmlformats.org/officeDocument/2006/relationships/hyperlink" Target="http://www.e-snova.ru/journal/16/archive/" TargetMode="External"/><Relationship Id="rId7" Type="http://schemas.openxmlformats.org/officeDocument/2006/relationships/hyperlink" Target="http://www.fizkulturavshkole.ru/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uchportal.ru/load/100" TargetMode="External"/><Relationship Id="rId29" Type="http://schemas.openxmlformats.org/officeDocument/2006/relationships/hyperlink" Target="http://www.fizkulturavshkol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100" TargetMode="External"/><Relationship Id="rId11" Type="http://schemas.openxmlformats.org/officeDocument/2006/relationships/hyperlink" Target="http://www.fizkulturavshkole.ru/" TargetMode="External"/><Relationship Id="rId24" Type="http://schemas.openxmlformats.org/officeDocument/2006/relationships/hyperlink" Target="http://www.uchportal.ru/load/100" TargetMode="External"/><Relationship Id="rId32" Type="http://schemas.openxmlformats.org/officeDocument/2006/relationships/hyperlink" Target="http://www.uchportal.ru/load/100" TargetMode="External"/><Relationship Id="rId37" Type="http://schemas.openxmlformats.org/officeDocument/2006/relationships/hyperlink" Target="http://www.fizkulturavshkole.ru/" TargetMode="External"/><Relationship Id="rId40" Type="http://schemas.openxmlformats.org/officeDocument/2006/relationships/hyperlink" Target="http://www.uchportal.ru/load/100" TargetMode="External"/><Relationship Id="rId45" Type="http://schemas.openxmlformats.org/officeDocument/2006/relationships/hyperlink" Target="http://www.fizkulturavshkole.ru/" TargetMode="External"/><Relationship Id="rId53" Type="http://schemas.openxmlformats.org/officeDocument/2006/relationships/hyperlink" Target="http://www.fizkulturavshkole.ru/" TargetMode="External"/><Relationship Id="rId58" Type="http://schemas.openxmlformats.org/officeDocument/2006/relationships/hyperlink" Target="http://www.uchportal.ru/load/100" TargetMode="External"/><Relationship Id="rId66" Type="http://schemas.openxmlformats.org/officeDocument/2006/relationships/hyperlink" Target="http://www.uchportal.ru/load/100" TargetMode="External"/><Relationship Id="rId5" Type="http://schemas.openxmlformats.org/officeDocument/2006/relationships/hyperlink" Target="http://www.fizkulturavshkole.ru/" TargetMode="External"/><Relationship Id="rId15" Type="http://schemas.openxmlformats.org/officeDocument/2006/relationships/hyperlink" Target="http://www.fizkulturavshkole.ru/" TargetMode="External"/><Relationship Id="rId23" Type="http://schemas.openxmlformats.org/officeDocument/2006/relationships/hyperlink" Target="http://www.fizkulturavshkole.ru/" TargetMode="External"/><Relationship Id="rId28" Type="http://schemas.openxmlformats.org/officeDocument/2006/relationships/hyperlink" Target="http://www.uchportal.ru/load/100" TargetMode="External"/><Relationship Id="rId36" Type="http://schemas.openxmlformats.org/officeDocument/2006/relationships/hyperlink" Target="http://www.uchportal.ru/load/100" TargetMode="External"/><Relationship Id="rId49" Type="http://schemas.openxmlformats.org/officeDocument/2006/relationships/hyperlink" Target="http://www.fizkulturavshkole.ru/" TargetMode="External"/><Relationship Id="rId57" Type="http://schemas.openxmlformats.org/officeDocument/2006/relationships/hyperlink" Target="http://www.fizkulturavshkole.ru/" TargetMode="External"/><Relationship Id="rId61" Type="http://schemas.openxmlformats.org/officeDocument/2006/relationships/hyperlink" Target="http://www.fizkulturavshkole.ru/" TargetMode="External"/><Relationship Id="rId10" Type="http://schemas.openxmlformats.org/officeDocument/2006/relationships/hyperlink" Target="http://www.uchportal.ru/load/100" TargetMode="External"/><Relationship Id="rId19" Type="http://schemas.openxmlformats.org/officeDocument/2006/relationships/hyperlink" Target="http://www.fizkulturavshkole.ru/" TargetMode="External"/><Relationship Id="rId31" Type="http://schemas.openxmlformats.org/officeDocument/2006/relationships/hyperlink" Target="http://www.fizkulturavshkole.ru/" TargetMode="External"/><Relationship Id="rId44" Type="http://schemas.openxmlformats.org/officeDocument/2006/relationships/hyperlink" Target="http://www.uchportal.ru/load/100" TargetMode="External"/><Relationship Id="rId52" Type="http://schemas.openxmlformats.org/officeDocument/2006/relationships/hyperlink" Target="http://www.uchportal.ru/load/100" TargetMode="External"/><Relationship Id="rId60" Type="http://schemas.openxmlformats.org/officeDocument/2006/relationships/hyperlink" Target="http://www.uchportal.ru/load/100" TargetMode="External"/><Relationship Id="rId65" Type="http://schemas.openxmlformats.org/officeDocument/2006/relationships/hyperlink" Target="http://www.fizkulturavshkol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zkulturavshkole.ru/" TargetMode="External"/><Relationship Id="rId14" Type="http://schemas.openxmlformats.org/officeDocument/2006/relationships/hyperlink" Target="http://www.uchportal.ru/load/100" TargetMode="External"/><Relationship Id="rId22" Type="http://schemas.openxmlformats.org/officeDocument/2006/relationships/hyperlink" Target="http://www.uchportal.ru/load/100" TargetMode="External"/><Relationship Id="rId27" Type="http://schemas.openxmlformats.org/officeDocument/2006/relationships/hyperlink" Target="http://www.fizkulturavshkole.ru/" TargetMode="External"/><Relationship Id="rId30" Type="http://schemas.openxmlformats.org/officeDocument/2006/relationships/hyperlink" Target="http://www.uchportal.ru/load/100" TargetMode="External"/><Relationship Id="rId35" Type="http://schemas.openxmlformats.org/officeDocument/2006/relationships/hyperlink" Target="http://www.fizkulturavshkole.ru/" TargetMode="External"/><Relationship Id="rId43" Type="http://schemas.openxmlformats.org/officeDocument/2006/relationships/hyperlink" Target="http://www.fizkulturavshkole.ru/" TargetMode="External"/><Relationship Id="rId48" Type="http://schemas.openxmlformats.org/officeDocument/2006/relationships/hyperlink" Target="http://www.uchportal.ru/load/100" TargetMode="External"/><Relationship Id="rId56" Type="http://schemas.openxmlformats.org/officeDocument/2006/relationships/hyperlink" Target="http://www.uchportal.ru/load/100" TargetMode="External"/><Relationship Id="rId64" Type="http://schemas.openxmlformats.org/officeDocument/2006/relationships/hyperlink" Target="http://www.uchportal.ru/load/100" TargetMode="External"/><Relationship Id="rId69" Type="http://schemas.openxmlformats.org/officeDocument/2006/relationships/hyperlink" Target="http://www.uchportal.ru/load/100" TargetMode="External"/><Relationship Id="rId8" Type="http://schemas.openxmlformats.org/officeDocument/2006/relationships/hyperlink" Target="http://www.uchportal.ru/load/100" TargetMode="External"/><Relationship Id="rId51" Type="http://schemas.openxmlformats.org/officeDocument/2006/relationships/hyperlink" Target="http://www.fizkulturavshkole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uchportal.ru/load/100" TargetMode="External"/><Relationship Id="rId17" Type="http://schemas.openxmlformats.org/officeDocument/2006/relationships/hyperlink" Target="http://www.fizkulturavshkole.ru/" TargetMode="External"/><Relationship Id="rId25" Type="http://schemas.openxmlformats.org/officeDocument/2006/relationships/hyperlink" Target="http://www.fizkulturavshkole.ru/" TargetMode="External"/><Relationship Id="rId33" Type="http://schemas.openxmlformats.org/officeDocument/2006/relationships/hyperlink" Target="http://www.fizkulturavshkole.ru/" TargetMode="External"/><Relationship Id="rId38" Type="http://schemas.openxmlformats.org/officeDocument/2006/relationships/hyperlink" Target="http://www.uchportal.ru/load/100" TargetMode="External"/><Relationship Id="rId46" Type="http://schemas.openxmlformats.org/officeDocument/2006/relationships/hyperlink" Target="http://www.uchportal.ru/load/100" TargetMode="External"/><Relationship Id="rId59" Type="http://schemas.openxmlformats.org/officeDocument/2006/relationships/hyperlink" Target="http://www.fizkulturavshkole.ru/" TargetMode="External"/><Relationship Id="rId67" Type="http://schemas.openxmlformats.org/officeDocument/2006/relationships/hyperlink" Target="http://www.fizkulturavshkole.ru/" TargetMode="External"/><Relationship Id="rId20" Type="http://schemas.openxmlformats.org/officeDocument/2006/relationships/hyperlink" Target="http://www.uchportal.ru/load/100" TargetMode="External"/><Relationship Id="rId41" Type="http://schemas.openxmlformats.org/officeDocument/2006/relationships/hyperlink" Target="http://www.fizkulturavshkole.ru/" TargetMode="External"/><Relationship Id="rId54" Type="http://schemas.openxmlformats.org/officeDocument/2006/relationships/hyperlink" Target="http://www.uchportal.ru/load/100" TargetMode="External"/><Relationship Id="rId62" Type="http://schemas.openxmlformats.org/officeDocument/2006/relationships/hyperlink" Target="http://www.uchportal.ru/load/100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7355</Words>
  <Characters>41925</Characters>
  <Application>Microsoft Office Word</Application>
  <DocSecurity>0</DocSecurity>
  <Lines>349</Lines>
  <Paragraphs>98</Paragraphs>
  <ScaleCrop>false</ScaleCrop>
  <Company/>
  <LinksUpToDate>false</LinksUpToDate>
  <CharactersWithSpaces>49182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ДЮСШ</dc:creator>
  <cp:lastModifiedBy>tssh1</cp:lastModifiedBy>
  <cp:revision>4</cp:revision>
  <dcterms:created xsi:type="dcterms:W3CDTF">2022-09-01T05:10:00Z</dcterms:created>
  <dcterms:modified xsi:type="dcterms:W3CDTF">2022-10-22T07:01:00Z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2022-09-01T00:00:00Z</vt:filetime>
  </property>
</Properties>
</file>