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 xml:space="preserve">МКОУ </w:t>
      </w:r>
      <w:proofErr w:type="spellStart"/>
      <w:r w:rsidRPr="00F91594">
        <w:rPr>
          <w:rFonts w:ascii="Times New Roman" w:hAnsi="Times New Roman" w:cs="Times New Roman"/>
        </w:rPr>
        <w:t>Топчихинская</w:t>
      </w:r>
      <w:proofErr w:type="spellEnd"/>
      <w:r w:rsidRPr="00F91594">
        <w:rPr>
          <w:rFonts w:ascii="Times New Roman" w:hAnsi="Times New Roman" w:cs="Times New Roman"/>
        </w:rPr>
        <w:t xml:space="preserve"> средняя общеобразовательная школа №1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имени Героя России Дмитрия Ерофеева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1"/>
        <w:gridCol w:w="4500"/>
      </w:tblGrid>
      <w:tr w:rsidR="00F91594" w:rsidRPr="00F91594" w:rsidTr="00F91594">
        <w:trPr>
          <w:trHeight w:val="2155"/>
          <w:jc w:val="center"/>
        </w:trPr>
        <w:tc>
          <w:tcPr>
            <w:tcW w:w="2649" w:type="pct"/>
          </w:tcPr>
          <w:p w:rsidR="00F91594" w:rsidRPr="00F91594" w:rsidRDefault="00F91594" w:rsidP="009D3406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«Согласовано»</w:t>
            </w:r>
          </w:p>
          <w:p w:rsidR="00F91594" w:rsidRPr="00F91594" w:rsidRDefault="00F91594" w:rsidP="009D3406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Заместитель директора по УР МКОУ ТСШ №1 им. Героя России Д. Ерофеева</w:t>
            </w:r>
          </w:p>
          <w:p w:rsidR="00F91594" w:rsidRPr="00F91594" w:rsidRDefault="008154A8" w:rsidP="009D3406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/_________/</w:t>
            </w:r>
            <w:proofErr w:type="spellStart"/>
            <w:r>
              <w:rPr>
                <w:rFonts w:ascii="Times New Roman" w:hAnsi="Times New Roman" w:cs="Times New Roman"/>
              </w:rPr>
              <w:t>Гаркалова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Г.С</w:t>
            </w:r>
            <w:r w:rsidR="00F91594" w:rsidRPr="00F91594">
              <w:rPr>
                <w:rFonts w:ascii="Times New Roman" w:hAnsi="Times New Roman" w:cs="Times New Roman"/>
              </w:rPr>
              <w:t>./</w:t>
            </w:r>
          </w:p>
          <w:p w:rsidR="00F91594" w:rsidRPr="00F91594" w:rsidRDefault="00F91594" w:rsidP="009D3406">
            <w:pPr>
              <w:tabs>
                <w:tab w:val="left" w:pos="1251"/>
                <w:tab w:val="left" w:pos="9288"/>
              </w:tabs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                         ФИО</w:t>
            </w:r>
          </w:p>
          <w:p w:rsidR="00F91594" w:rsidRPr="00F91594" w:rsidRDefault="00F91594" w:rsidP="00F91594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351" w:type="pct"/>
          </w:tcPr>
          <w:p w:rsidR="00F91594" w:rsidRPr="00F91594" w:rsidRDefault="00F91594" w:rsidP="009D3406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«Утверждаю»</w:t>
            </w:r>
          </w:p>
          <w:p w:rsidR="00F91594" w:rsidRPr="00F91594" w:rsidRDefault="00F91594" w:rsidP="009D340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Директор МКОУ ТСШ №1 им. Героя России </w:t>
            </w:r>
            <w:proofErr w:type="spellStart"/>
            <w:r w:rsidRPr="00F91594">
              <w:rPr>
                <w:rFonts w:ascii="Times New Roman" w:hAnsi="Times New Roman" w:cs="Times New Roman"/>
              </w:rPr>
              <w:t>Д.Ерофеева</w:t>
            </w:r>
            <w:proofErr w:type="spellEnd"/>
          </w:p>
          <w:p w:rsidR="00F91594" w:rsidRPr="00F91594" w:rsidRDefault="00F91594" w:rsidP="009D340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/_____________/Кравцова Т.В../</w:t>
            </w:r>
          </w:p>
          <w:p w:rsidR="00F91594" w:rsidRPr="00F91594" w:rsidRDefault="00F91594" w:rsidP="009D3406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                               ФИО</w:t>
            </w:r>
          </w:p>
          <w:p w:rsidR="00F91594" w:rsidRPr="00F91594" w:rsidRDefault="008154A8" w:rsidP="00F91594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№391 от 26 августа 2022</w:t>
            </w:r>
            <w:r w:rsidR="00F91594" w:rsidRPr="00F91594">
              <w:rPr>
                <w:rFonts w:ascii="Times New Roman" w:hAnsi="Times New Roman" w:cs="Times New Roman"/>
              </w:rPr>
              <w:t>г.</w:t>
            </w:r>
          </w:p>
        </w:tc>
      </w:tr>
    </w:tbl>
    <w:p w:rsidR="00F91594" w:rsidRPr="00F91594" w:rsidRDefault="00F91594" w:rsidP="00F91594">
      <w:pPr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  <w:bCs/>
          <w:noProof/>
          <w:lang w:eastAsia="ru-RU"/>
        </w:rPr>
        <w:drawing>
          <wp:inline distT="0" distB="0" distL="0" distR="0" wp14:anchorId="57C3DE20" wp14:editId="102D4A32">
            <wp:extent cx="1295400" cy="1428750"/>
            <wp:effectExtent l="0" t="0" r="0" b="0"/>
            <wp:docPr id="1" name="Рисунок 1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94" w:rsidRPr="00F91594" w:rsidRDefault="00F91594" w:rsidP="00F91594">
      <w:pPr>
        <w:jc w:val="center"/>
        <w:rPr>
          <w:rFonts w:ascii="Times New Roman" w:hAnsi="Times New Roman" w:cs="Times New Roman"/>
        </w:rPr>
      </w:pP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u w:val="single"/>
        </w:rPr>
      </w:pPr>
      <w:r w:rsidRPr="00F91594">
        <w:rPr>
          <w:rFonts w:ascii="Times New Roman" w:hAnsi="Times New Roman" w:cs="Times New Roman"/>
          <w:u w:val="single"/>
        </w:rPr>
        <w:t>Рабочая программа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учебного предмета (курса) физика</w:t>
      </w:r>
    </w:p>
    <w:p w:rsidR="00F91594" w:rsidRPr="00F91594" w:rsidRDefault="008154A8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10 класса на 2022 – 2023</w:t>
      </w:r>
      <w:r w:rsidR="00F91594" w:rsidRPr="00F91594">
        <w:rPr>
          <w:rFonts w:ascii="Times New Roman" w:hAnsi="Times New Roman" w:cs="Times New Roman"/>
        </w:rPr>
        <w:t xml:space="preserve"> учебный год 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>Разработана на основании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 xml:space="preserve">Примерной программы основного общего образования по физике, 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 xml:space="preserve">авторской программы по физике для основной школы Авторы: А. В. </w:t>
      </w:r>
      <w:proofErr w:type="spellStart"/>
      <w:r w:rsidRPr="00F91594">
        <w:rPr>
          <w:rFonts w:ascii="Times New Roman" w:hAnsi="Times New Roman" w:cs="Times New Roman"/>
          <w:iCs/>
        </w:rPr>
        <w:t>Перышкин</w:t>
      </w:r>
      <w:proofErr w:type="spellEnd"/>
      <w:r w:rsidRPr="00F91594">
        <w:rPr>
          <w:rFonts w:ascii="Times New Roman" w:hAnsi="Times New Roman" w:cs="Times New Roman"/>
          <w:iCs/>
        </w:rPr>
        <w:t xml:space="preserve">, Н. В. </w:t>
      </w:r>
      <w:proofErr w:type="spellStart"/>
      <w:r w:rsidRPr="00F91594">
        <w:rPr>
          <w:rFonts w:ascii="Times New Roman" w:hAnsi="Times New Roman" w:cs="Times New Roman"/>
          <w:iCs/>
        </w:rPr>
        <w:t>Филонович</w:t>
      </w:r>
      <w:proofErr w:type="spellEnd"/>
      <w:r w:rsidRPr="00F91594">
        <w:rPr>
          <w:rFonts w:ascii="Times New Roman" w:hAnsi="Times New Roman" w:cs="Times New Roman"/>
          <w:iCs/>
        </w:rPr>
        <w:t xml:space="preserve">, Е. М. </w:t>
      </w:r>
      <w:proofErr w:type="spellStart"/>
      <w:r w:rsidRPr="00F91594">
        <w:rPr>
          <w:rFonts w:ascii="Times New Roman" w:hAnsi="Times New Roman" w:cs="Times New Roman"/>
          <w:iCs/>
        </w:rPr>
        <w:t>Гутник</w:t>
      </w:r>
      <w:proofErr w:type="spellEnd"/>
      <w:r w:rsidRPr="00F91594">
        <w:rPr>
          <w:rFonts w:ascii="Times New Roman" w:hAnsi="Times New Roman" w:cs="Times New Roman"/>
          <w:iCs/>
        </w:rPr>
        <w:t>.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 xml:space="preserve"> Срок реализации</w:t>
      </w:r>
    </w:p>
    <w:p w:rsidR="00F91594" w:rsidRPr="00F91594" w:rsidRDefault="008154A8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2022 – 2023</w:t>
      </w:r>
      <w:r w:rsidR="00F91594" w:rsidRPr="00F91594">
        <w:rPr>
          <w:rFonts w:ascii="Times New Roman" w:hAnsi="Times New Roman" w:cs="Times New Roman"/>
        </w:rPr>
        <w:t xml:space="preserve"> </w:t>
      </w:r>
      <w:r w:rsidR="00F91594" w:rsidRPr="00F91594">
        <w:rPr>
          <w:rFonts w:ascii="Times New Roman" w:hAnsi="Times New Roman" w:cs="Times New Roman"/>
          <w:iCs/>
        </w:rPr>
        <w:t>учебный год.</w:t>
      </w: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Автор - составитель</w:t>
      </w:r>
    </w:p>
    <w:p w:rsid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proofErr w:type="spellStart"/>
      <w:r w:rsidRPr="00F91594">
        <w:rPr>
          <w:rFonts w:ascii="Times New Roman" w:hAnsi="Times New Roman" w:cs="Times New Roman"/>
        </w:rPr>
        <w:t>Гирюшкина</w:t>
      </w:r>
      <w:proofErr w:type="spellEnd"/>
      <w:r w:rsidRPr="00F91594">
        <w:rPr>
          <w:rFonts w:ascii="Times New Roman" w:hAnsi="Times New Roman" w:cs="Times New Roman"/>
        </w:rPr>
        <w:t xml:space="preserve"> Е.Н.</w:t>
      </w:r>
    </w:p>
    <w:p w:rsid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p w:rsidR="00F91594" w:rsidRPr="00F91594" w:rsidRDefault="00F91594" w:rsidP="00F9159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Cs/>
        </w:rPr>
      </w:pPr>
    </w:p>
    <w:p w:rsidR="00F91594" w:rsidRPr="00F91594" w:rsidRDefault="00F91594" w:rsidP="00F91594">
      <w:pPr>
        <w:tabs>
          <w:tab w:val="left" w:pos="12780"/>
        </w:tabs>
        <w:rPr>
          <w:rFonts w:ascii="Times New Roman" w:hAnsi="Times New Roman" w:cs="Times New Roman"/>
          <w:bCs/>
        </w:rPr>
      </w:pPr>
      <w:r w:rsidRPr="00F91594">
        <w:rPr>
          <w:rFonts w:ascii="Times New Roman" w:hAnsi="Times New Roman" w:cs="Times New Roman"/>
          <w:bCs/>
        </w:rPr>
        <w:tab/>
      </w:r>
    </w:p>
    <w:p w:rsidR="00F91594" w:rsidRPr="00F91594" w:rsidRDefault="00F91594" w:rsidP="00F91594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 xml:space="preserve">Рассмотрено на заседании </w:t>
      </w:r>
    </w:p>
    <w:p w:rsidR="00F91594" w:rsidRPr="00F91594" w:rsidRDefault="00F91594" w:rsidP="00F91594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педагогического совета</w:t>
      </w:r>
    </w:p>
    <w:p w:rsidR="00F91594" w:rsidRDefault="008154A8" w:rsidP="00F91594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№1</w:t>
      </w:r>
      <w:r w:rsidR="00F91594" w:rsidRPr="00F91594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 августа 2022</w:t>
      </w:r>
      <w:r w:rsidR="00F91594" w:rsidRPr="00F91594">
        <w:rPr>
          <w:rFonts w:ascii="Times New Roman" w:hAnsi="Times New Roman" w:cs="Times New Roman"/>
        </w:rPr>
        <w:t>г.</w:t>
      </w:r>
    </w:p>
    <w:p w:rsidR="009E5838" w:rsidRPr="00F91594" w:rsidRDefault="009E5838" w:rsidP="00F91594">
      <w:pPr>
        <w:tabs>
          <w:tab w:val="left" w:pos="9288"/>
        </w:tabs>
        <w:jc w:val="center"/>
        <w:rPr>
          <w:rFonts w:ascii="Times New Roman" w:hAnsi="Times New Roman" w:cs="Times New Roman"/>
        </w:rPr>
      </w:pPr>
      <w:r w:rsidRPr="009E58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E5838" w:rsidRDefault="009E5838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Предлагаемая рабочая программа по физике для средней (полной) общеобразовательной школы реализуется при использовании учебника «Физика» для 10 класса линии «Классический курс» авторов Г.Я. Мякишева, Б.Б.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Буховцева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Н.Н. Сотского, В.М.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Чаругина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под редакцией Н.А. Парфентьевой.</w:t>
      </w:r>
    </w:p>
    <w:p w:rsidR="009E5838" w:rsidRDefault="009E5838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Программа составлена на основе: </w:t>
      </w:r>
    </w:p>
    <w:p w:rsidR="009E5838" w:rsidRDefault="009E5838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образования;</w:t>
      </w:r>
    </w:p>
    <w:p w:rsidR="009E5838" w:rsidRDefault="009E5838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Примерной основной образовательной программы среднего общего образования. </w:t>
      </w:r>
    </w:p>
    <w:p w:rsidR="000134DC" w:rsidRDefault="000134DC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ней также учтены основные идеи и положения программы формирования и развития универсальных учебных действий для среднего (полного) общего образования и соблюдена преемственность с примерной программой по физике для основного общего образования. </w:t>
      </w:r>
    </w:p>
    <w:p w:rsidR="000134DC" w:rsidRDefault="000134DC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рабочей программе для старшей школы предусмотрено развитие всех основных видов деятельности, представленных </w:t>
      </w:r>
      <w:r w:rsidR="00364041">
        <w:rPr>
          <w:rFonts w:ascii="Times New Roman" w:hAnsi="Times New Roman" w:cs="Times New Roman"/>
          <w:bCs/>
          <w:sz w:val="24"/>
          <w:szCs w:val="24"/>
        </w:rPr>
        <w:t xml:space="preserve">в программе основного общего образования. </w:t>
      </w:r>
    </w:p>
    <w:p w:rsidR="00364041" w:rsidRDefault="00364041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Особенности программы </w:t>
      </w:r>
      <w:r w:rsidR="00EC74E6">
        <w:rPr>
          <w:rFonts w:ascii="Times New Roman" w:hAnsi="Times New Roman" w:cs="Times New Roman"/>
          <w:bCs/>
          <w:sz w:val="24"/>
          <w:szCs w:val="24"/>
        </w:rPr>
        <w:t>состоят в следующем:</w:t>
      </w:r>
    </w:p>
    <w:p w:rsidR="00EC74E6" w:rsidRDefault="00EC74E6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основное </w:t>
      </w:r>
      <w:r w:rsidR="00A85611">
        <w:rPr>
          <w:rFonts w:ascii="Times New Roman" w:hAnsi="Times New Roman" w:cs="Times New Roman"/>
          <w:bCs/>
          <w:sz w:val="24"/>
          <w:szCs w:val="24"/>
        </w:rPr>
        <w:t>Содержание курса ориентировано на освоение Фундаментального ядра содержания физического образования;</w:t>
      </w:r>
    </w:p>
    <w:p w:rsidR="00A85611" w:rsidRDefault="00A85611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основное содержание курса представлено для базового и углубленного уровней изучения физики;</w:t>
      </w:r>
    </w:p>
    <w:p w:rsidR="00A85611" w:rsidRDefault="00A85611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объем и глубина изучения учебного материала определяются основным содержанием курса и требованиями к результатам освоения основной образовательной программы и получают дальнейшую конкретизацию в примерном тематическом планировании;</w:t>
      </w:r>
    </w:p>
    <w:p w:rsidR="00A85611" w:rsidRDefault="00A85611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Основное содержание курса и примерное тематическое планирование определяют содержание в виды деятельности, которые должны быть освоены обучающимися при изучении физики на базовом и углубленном уровнях;</w:t>
      </w:r>
    </w:p>
    <w:p w:rsidR="00A85611" w:rsidRDefault="00A85611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 программе содержится примерный перечень лабораторных и практических работ, не все из которых обязательны для выполнения;</w:t>
      </w:r>
    </w:p>
    <w:p w:rsidR="00A85611" w:rsidRDefault="008F210C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Учитель может выбрать из них те, для проведения которых есть соответствующие условия в школе. </w:t>
      </w:r>
    </w:p>
    <w:p w:rsidR="008F210C" w:rsidRDefault="008F210C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Освоение программы по физике обеспечивает овладение основами учебно-исследовательской деятельности, научными методами решения различных теоретических и практических задач. </w:t>
      </w:r>
    </w:p>
    <w:p w:rsidR="008F210C" w:rsidRDefault="008F210C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Методологической основой ФГОС СОО является системно-деятельный подход. Основные виды учебной деятельности, представленные в тематическом планировании данной рабочей программы, позволяют строить процесс обучения на основе данного подхода. В результате компетенции, сформированные в школе при изучении физики, могут впоследствии переноситься учащимися на любые жизненные ситуации.</w:t>
      </w:r>
    </w:p>
    <w:p w:rsidR="008F210C" w:rsidRDefault="00A4041D" w:rsidP="009E58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 программа включает следующие разделы:</w:t>
      </w:r>
    </w:p>
    <w:p w:rsid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Пояснительная записка, в которой конкретизируется общие цели среднего образования с учётом спецификации физики как учебного предмета.</w:t>
      </w:r>
    </w:p>
    <w:p w:rsid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Общая характеристика учебного предмета.</w:t>
      </w:r>
    </w:p>
    <w:p w:rsid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Место курса физики в учебном плане.</w:t>
      </w:r>
    </w:p>
    <w:p w:rsid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Результаты освоения курса физики – личностные,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предметные.</w:t>
      </w:r>
    </w:p>
    <w:p w:rsid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курса физики.</w:t>
      </w:r>
    </w:p>
    <w:p w:rsid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Примерное тематическое планирование с определением основных видов учебной деятельности учащихся при изучении курса физики.</w:t>
      </w:r>
    </w:p>
    <w:p w:rsid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Планируемые результаты изучения курса физики.</w:t>
      </w:r>
    </w:p>
    <w:p w:rsidR="00A4041D" w:rsidRPr="00A4041D" w:rsidRDefault="00A4041D" w:rsidP="00A404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Рекомендации по материально-техническому и учебно-методическому обеспечению образовательного процесса.</w:t>
      </w:r>
    </w:p>
    <w:p w:rsidR="009E5838" w:rsidRDefault="00A4041D" w:rsidP="00A404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A4041D" w:rsidRDefault="00A4041D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Физика,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содержания химии, биологии, физической географии и астрономии.</w:t>
      </w:r>
    </w:p>
    <w:p w:rsidR="00A4041D" w:rsidRDefault="0031634E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физики является необходимым не только для овладения основами одной из естественных наук, являющейся компонентой общего образования. Знание физики в её историческом развитии помогает человеку </w:t>
      </w:r>
      <w:r w:rsidR="006E3A5F">
        <w:rPr>
          <w:rFonts w:ascii="Times New Roman" w:hAnsi="Times New Roman" w:cs="Times New Roman"/>
          <w:sz w:val="24"/>
          <w:szCs w:val="24"/>
        </w:rPr>
        <w:t>понять процесс формирования других составляющих современной культуры. Гуманитарное значение физики как составной части общего образования состоит в том, что она способствует становлению миропонимания и развитию научного способа мышления, позволяющего объективно оценивать сведения об окружающем мире. Кроме того, овладение основными физическими знаниями на базовом уровне необходимо практически каждому человеку в современной жизни.</w:t>
      </w:r>
    </w:p>
    <w:p w:rsidR="006E3A5F" w:rsidRDefault="006E3A5F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столько передаче суммы готовых знаний, сколько знакомству с методами научного познания окружающего мира, постановке проблем, требующих от учащихся самостоятельной деятельности по их разрешению. </w:t>
      </w:r>
    </w:p>
    <w:p w:rsidR="006E3A5F" w:rsidRDefault="006E3A5F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 w:rsidRPr="00592E42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изучения физики в средней (полной) школе:</w:t>
      </w:r>
    </w:p>
    <w:p w:rsidR="006E3A5F" w:rsidRDefault="006E3A5F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6E3A5F" w:rsidRDefault="006E3A5F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основополагающими физическими закономерностями, законами и теориями, расширение объёма используемых физических понятий, терминологии и символики;</w:t>
      </w:r>
    </w:p>
    <w:p w:rsidR="006E3A5F" w:rsidRDefault="006E3A5F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технологии, понимание физической сущности явлений, наблюдаемых во Вселенной;</w:t>
      </w:r>
    </w:p>
    <w:p w:rsidR="006E3A5F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отработка умения решать физические задачи разного уровня сложности;</w:t>
      </w: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коммуникационных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</w:t>
      </w: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уважительного отношения к учёным и их открытиям; чувства гордости за российскую физическую науку.</w:t>
      </w: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 целеполагания для базового уровня </w:t>
      </w:r>
      <w:r w:rsidR="00356252">
        <w:rPr>
          <w:rFonts w:ascii="Times New Roman" w:hAnsi="Times New Roman" w:cs="Times New Roman"/>
          <w:sz w:val="24"/>
          <w:szCs w:val="24"/>
        </w:rPr>
        <w:t>состоит</w:t>
      </w:r>
      <w:r>
        <w:rPr>
          <w:rFonts w:ascii="Times New Roman" w:hAnsi="Times New Roman" w:cs="Times New Roman"/>
          <w:sz w:val="24"/>
          <w:szCs w:val="24"/>
        </w:rPr>
        <w:t xml:space="preserve"> в том, что обучение ориентированно в основном на формирование у обучающихся общей культуры и научного мировоззрения, на использование полученных знаний и умений в повседневной жизни.</w:t>
      </w:r>
    </w:p>
    <w:p w:rsidR="00285DB4" w:rsidRDefault="00285DB4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физики в программе среднего общего образования структурируется на основе физических теорий и включает следующие разделы: научный метод познания природы, механика, молекулярная физика и термодинамика, электродинамика, колебания и волны, оптика, специальная теория относительности, квантовая физика, строение Вселенной. </w:t>
      </w:r>
    </w:p>
    <w:p w:rsidR="00285DB4" w:rsidRDefault="00285DB4" w:rsidP="00285D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DB4">
        <w:rPr>
          <w:rFonts w:ascii="Times New Roman" w:hAnsi="Times New Roman" w:cs="Times New Roman"/>
          <w:b/>
          <w:sz w:val="24"/>
          <w:szCs w:val="24"/>
        </w:rPr>
        <w:t>МЕСТО КУРСА ФИЗИКИ В УЧЕБНОМ ПЛАНЕ:</w:t>
      </w:r>
    </w:p>
    <w:p w:rsidR="00285DB4" w:rsidRDefault="00285DB4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курсу физики средней (полной) школы предшествует курс физики основной школы (7-9 классы), включающий элементарные сведения о физических величинах и явлениях.</w:t>
      </w:r>
    </w:p>
    <w:p w:rsidR="00285DB4" w:rsidRDefault="00285DB4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этапе средней (полной) школы возможно изучение обучающимися естествознания или физики на базовом или углубленном уровне. Изучение физики на базовом уровне может быть предусмотрено при составлении учебных планов универсального и социально-экономического профилей, а также медико-биологического и экологического направлений естественно-</w:t>
      </w:r>
      <w:r w:rsidR="00665F9F">
        <w:rPr>
          <w:rFonts w:ascii="Times New Roman" w:hAnsi="Times New Roman" w:cs="Times New Roman"/>
          <w:sz w:val="24"/>
          <w:szCs w:val="24"/>
        </w:rPr>
        <w:t xml:space="preserve">научного профиля. </w:t>
      </w:r>
    </w:p>
    <w:p w:rsidR="00665F9F" w:rsidRDefault="00665F9F" w:rsidP="00A40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рабочая программа по физике для базового уровня составлена на 70 ч (2 ч в неделю).</w:t>
      </w:r>
    </w:p>
    <w:p w:rsidR="00F91594" w:rsidRDefault="00F91594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F9F" w:rsidRDefault="00665F9F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F9F" w:rsidRDefault="00665F9F" w:rsidP="00665F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F9F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ФИЗИКИ</w:t>
      </w:r>
    </w:p>
    <w:p w:rsidR="00665F9F" w:rsidRDefault="00665F9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физике в средней (полной) школе должна быть направлена на достижение обучающимися следующих </w:t>
      </w:r>
      <w:r w:rsidRPr="00665F9F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665F9F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деятельностью;</w:t>
      </w: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сотрудничать со сверстниками, детьми младшего возраста, взрослых в образовательный. Учебно-исследовательской, проектной и других видах деятельности;</w:t>
      </w: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чувство гордости за российскую физическую науку, гуманизм;</w:t>
      </w: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положительное отношение к труду, целеустремленность;</w:t>
      </w: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 w:rsidRPr="00B64377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>
        <w:rPr>
          <w:rFonts w:ascii="Times New Roman" w:hAnsi="Times New Roman" w:cs="Times New Roman"/>
          <w:sz w:val="24"/>
          <w:szCs w:val="24"/>
        </w:rPr>
        <w:t xml:space="preserve"> освоения выпускниками средней (полной) школы программы по физике являются:</w:t>
      </w:r>
    </w:p>
    <w:p w:rsidR="00B64377" w:rsidRDefault="00B54BE8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регулятивных универсальных учебных действий:</w:t>
      </w:r>
    </w:p>
    <w:p w:rsidR="00B54BE8" w:rsidRDefault="00B54BE8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B54BE8" w:rsidRDefault="00B54BE8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ресурсы, в том числе время и другие нематериальные ресурсы, необходимые для достижения поставленной ранее цели;</w:t>
      </w:r>
    </w:p>
    <w:p w:rsidR="00B54BE8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сопоставлять имеющиеся возможности и необходимые для достижения цели ресурсы;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несколько путей достижения поставленной цели;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задавать параметры и критерии, по которым можно определить, что цель достигнута;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сопоставлять полученный результат деятельности с поставленной заранее целью;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последствия достижения поставленной цели в деятельности, собственной жизни и жизни окружающих людей.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познавательных универсальных учебных действий: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критически оценивать и интерпретировать информацию с разных позиций;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распознавать и фиксировать противоречия в информационных источниках;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осуществлять развернутый информационный поиск и ставить на его основе новые (учебные и познавательные) задачи;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искать и находить обобщенные способы решения задач;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преобразовывать проблемно-противоречивые ситуации;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052EDF" w:rsidRDefault="00052EDF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менять и удерживать разные позиции в познавательной деятельности (быть учеником и учителем, формулировать образовательный запрос и выполнять консультативные функции самостоятельно; ставить проблему и </w:t>
      </w:r>
      <w:r w:rsidR="005843BE">
        <w:rPr>
          <w:rFonts w:ascii="Times New Roman" w:hAnsi="Times New Roman" w:cs="Times New Roman"/>
          <w:sz w:val="24"/>
          <w:szCs w:val="24"/>
        </w:rPr>
        <w:t>работать над её решением; управлять совместной познавательной деятельностью и подчиняться).</w:t>
      </w:r>
    </w:p>
    <w:p w:rsidR="005843BE" w:rsidRDefault="005843BE" w:rsidP="00665F9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43BE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действия: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распознавать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согласовывать позиции членов команды в процессе работы над общим продуктом/решение;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подбирать партнёров для деловой коммуникации, исходя из соображений результативности взаимодействия, а не личных симпатий;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критические замечания как ресурс собственного развития;</w:t>
      </w:r>
    </w:p>
    <w:p w:rsidR="005843BE" w:rsidRDefault="005843BE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5843BE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 w:rsidRPr="007A1049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 w:cs="Times New Roman"/>
          <w:sz w:val="24"/>
          <w:szCs w:val="24"/>
        </w:rPr>
        <w:t xml:space="preserve"> освоения выпускниками средней (полной) школы программы по физике на базовом уровне являются:</w:t>
      </w:r>
    </w:p>
    <w:p w:rsidR="007A1049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сформированность представлений о закономерной связи и познаваемости явлений природы, об объективности научного знания; о роли и месте физики в современной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7A1049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7A1049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вещества. Элементов электродинамики и квантовой физики; овладение понятийным аппаратом и символическим языком физики;</w:t>
      </w:r>
    </w:p>
    <w:p w:rsidR="007A1049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7A1049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измерительной информации, определять достоверность полученного результата;</w:t>
      </w:r>
    </w:p>
    <w:p w:rsidR="00460E25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0E25">
        <w:rPr>
          <w:rFonts w:ascii="Times New Roman" w:hAnsi="Times New Roman" w:cs="Times New Roman"/>
          <w:sz w:val="24"/>
          <w:szCs w:val="24"/>
        </w:rPr>
        <w:t>сформированность умения решать простые физические задачи;</w:t>
      </w:r>
    </w:p>
    <w:p w:rsidR="00460E25" w:rsidRDefault="00460E25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460E25" w:rsidRDefault="00460E25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7A1049" w:rsidRDefault="00460E25" w:rsidP="00665F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сформированность собственной позиции по отношению к физической информации, получаемой из разных источников. </w:t>
      </w:r>
    </w:p>
    <w:p w:rsidR="007A1049" w:rsidRDefault="007A1049" w:rsidP="00665F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3BE" w:rsidRDefault="002143DD" w:rsidP="002143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3DD">
        <w:rPr>
          <w:rFonts w:ascii="Times New Roman" w:hAnsi="Times New Roman" w:cs="Times New Roman"/>
          <w:b/>
          <w:sz w:val="24"/>
          <w:szCs w:val="24"/>
        </w:rPr>
        <w:t>СОДЕРЖАНИЕ КУРСА ФИЗИКИ</w:t>
      </w:r>
    </w:p>
    <w:p w:rsidR="002143DD" w:rsidRPr="002143DD" w:rsidRDefault="002143DD" w:rsidP="002143D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43DD">
        <w:rPr>
          <w:rFonts w:ascii="Times New Roman" w:hAnsi="Times New Roman" w:cs="Times New Roman"/>
          <w:b/>
          <w:i/>
          <w:sz w:val="24"/>
          <w:szCs w:val="24"/>
        </w:rPr>
        <w:t>Базовый уровень</w:t>
      </w:r>
    </w:p>
    <w:p w:rsidR="002143DD" w:rsidRPr="002143DD" w:rsidRDefault="002143DD" w:rsidP="002143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43DD">
        <w:rPr>
          <w:rFonts w:ascii="Times New Roman" w:hAnsi="Times New Roman" w:cs="Times New Roman"/>
          <w:b/>
          <w:sz w:val="24"/>
          <w:szCs w:val="24"/>
        </w:rPr>
        <w:t>Физика и естественно-научный метод познания природы.</w:t>
      </w:r>
    </w:p>
    <w:p w:rsidR="002143DD" w:rsidRDefault="002143DD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 – фундаментальная наука о природе. Научный метод познания.</w:t>
      </w:r>
    </w:p>
    <w:p w:rsidR="002143DD" w:rsidRDefault="002143DD" w:rsidP="002143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исследования физических явлений. Моделирование физических явлений и процессов. Научные факты и гипотезы. Физические законы и границы их применимости. Физические теории и принцип соответствия. Физические величины. Погрешности измерений физических величин. Роль и место физики в формировании современной научной картины мира, в практической деятельности людей. </w:t>
      </w:r>
      <w:r w:rsidRPr="002143DD">
        <w:rPr>
          <w:rFonts w:ascii="Times New Roman" w:hAnsi="Times New Roman" w:cs="Times New Roman"/>
          <w:i/>
          <w:sz w:val="24"/>
          <w:szCs w:val="24"/>
        </w:rPr>
        <w:t>Физика и культура.</w:t>
      </w:r>
    </w:p>
    <w:p w:rsidR="00833585" w:rsidRPr="00833585" w:rsidRDefault="00833585" w:rsidP="002143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585">
        <w:rPr>
          <w:rFonts w:ascii="Times New Roman" w:hAnsi="Times New Roman" w:cs="Times New Roman"/>
          <w:b/>
          <w:sz w:val="24"/>
          <w:szCs w:val="24"/>
        </w:rPr>
        <w:t>Механика</w:t>
      </w:r>
    </w:p>
    <w:p w:rsidR="00833585" w:rsidRDefault="00757708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Границы применимости классической механики. Пространство и время. Относительность механического движения. Системы отсчёта. Скалярные и векторные физические величины. Траектория. Путь. Перемещение. Скорость. Ускорение. Равномерное и равноускоренное прямолинейное движение. Равномерное движение по окружности. </w:t>
      </w:r>
    </w:p>
    <w:p w:rsidR="00757708" w:rsidRDefault="00757708" w:rsidP="002143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Взаимодействие тел. Явление инерции. Сила. Масса. Инерциальные системы отсчёта. Законы динамики Ньютона. Сила тяжести, вес, невесомость. Силы упругости, силы трения. Законы: всемирного тяготения, </w:t>
      </w:r>
      <w:r w:rsidR="00886CAE">
        <w:rPr>
          <w:rFonts w:ascii="Times New Roman" w:hAnsi="Times New Roman" w:cs="Times New Roman"/>
          <w:sz w:val="24"/>
          <w:szCs w:val="24"/>
        </w:rPr>
        <w:t xml:space="preserve">Гука, трения. </w:t>
      </w:r>
      <w:r w:rsidR="00886CAE" w:rsidRPr="00886CAE">
        <w:rPr>
          <w:rFonts w:ascii="Times New Roman" w:hAnsi="Times New Roman" w:cs="Times New Roman"/>
          <w:i/>
          <w:sz w:val="24"/>
          <w:szCs w:val="24"/>
        </w:rPr>
        <w:t>Использование законов механики для объяснения движения небесных тел и для развития космических исследований.</w:t>
      </w:r>
    </w:p>
    <w:p w:rsidR="00886CAE" w:rsidRDefault="00886CAE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Импульс материальной точки и системы. Импульс силы. Закон сохранения импульса. Механическая работа. Мощность. Механическая энергия материальной точки и системы. Закон сохранения механической энергии. Работа силы тяжести и силы упругости.</w:t>
      </w:r>
    </w:p>
    <w:p w:rsidR="00886CAE" w:rsidRDefault="00886CAE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Равновесие материальной точки и твердого тела. Момент силы. Условия равновесия. Равновесие жидкости и газа. Давление. </w:t>
      </w:r>
      <w:r w:rsidRPr="00886CAE">
        <w:rPr>
          <w:rFonts w:ascii="Times New Roman" w:hAnsi="Times New Roman" w:cs="Times New Roman"/>
          <w:i/>
          <w:sz w:val="24"/>
          <w:szCs w:val="24"/>
        </w:rPr>
        <w:t>Закон сохранения энергии в динамике жидкости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6CAE" w:rsidRDefault="00886CAE" w:rsidP="002143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CAE">
        <w:rPr>
          <w:rFonts w:ascii="Times New Roman" w:hAnsi="Times New Roman" w:cs="Times New Roman"/>
          <w:b/>
          <w:sz w:val="24"/>
          <w:szCs w:val="24"/>
        </w:rPr>
        <w:t>Молекулярная физика и термодинамика</w:t>
      </w:r>
    </w:p>
    <w:p w:rsidR="00886CAE" w:rsidRDefault="00886CAE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Молекулярно-кинетическая теория (МКТ) строения вещества и её экспериментальные доказательства. Тепловое равновесие.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Уравнение Менделеева-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Клайперона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Газовые законы. </w:t>
      </w:r>
    </w:p>
    <w:p w:rsidR="00720173" w:rsidRDefault="00720173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Агрегатные состояния вещества. Взаимные превращения жидкости и газа. Влажность воздуха. Модель строения жидкостей. Поверхностное натяжение. Кристаллические и аморфные тела.</w:t>
      </w:r>
    </w:p>
    <w:p w:rsidR="00720173" w:rsidRDefault="00720173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Внутренняя энергия. Работа и теплопередача как способы изменения внутренней энергии. Уравнение теплового баланса. Первый закон термодинамики. Необратимость тепловых процессов. Принципы действия и КПД тепловых машин.</w:t>
      </w:r>
    </w:p>
    <w:p w:rsidR="00720173" w:rsidRPr="00720173" w:rsidRDefault="00720173" w:rsidP="002143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173">
        <w:rPr>
          <w:rFonts w:ascii="Times New Roman" w:hAnsi="Times New Roman" w:cs="Times New Roman"/>
          <w:b/>
          <w:sz w:val="24"/>
          <w:szCs w:val="24"/>
        </w:rPr>
        <w:t>Основы электродинамики</w:t>
      </w:r>
    </w:p>
    <w:p w:rsidR="00720173" w:rsidRDefault="00720173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Электрические заряды. Закон </w:t>
      </w:r>
      <w:r w:rsidR="002E7C27">
        <w:rPr>
          <w:rFonts w:ascii="Times New Roman" w:hAnsi="Times New Roman" w:cs="Times New Roman"/>
          <w:sz w:val="24"/>
          <w:szCs w:val="24"/>
        </w:rPr>
        <w:t xml:space="preserve">сохранения электрического заряда. Закон кулона. </w:t>
      </w:r>
    </w:p>
    <w:p w:rsidR="002E7C27" w:rsidRDefault="002E7C27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Электрическое поле. Напряженность и потенциал электростатического поля. Линии напряженности и эквипотенциальные поверхности. Принцип суперпозиции полей. </w:t>
      </w:r>
      <w:r w:rsidRPr="002E7C27">
        <w:rPr>
          <w:rFonts w:ascii="Times New Roman" w:hAnsi="Times New Roman" w:cs="Times New Roman"/>
          <w:i/>
          <w:sz w:val="24"/>
          <w:szCs w:val="24"/>
        </w:rPr>
        <w:t>Проводники и диэлектрики в электрическом поле</w:t>
      </w:r>
      <w:r>
        <w:rPr>
          <w:rFonts w:ascii="Times New Roman" w:hAnsi="Times New Roman" w:cs="Times New Roman"/>
          <w:sz w:val="24"/>
          <w:szCs w:val="24"/>
        </w:rPr>
        <w:t>. Электроемкость. Конденсатор.</w:t>
      </w:r>
    </w:p>
    <w:p w:rsidR="002E7C27" w:rsidRPr="00886CAE" w:rsidRDefault="002E7C27" w:rsidP="002143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Постоянный электрический ток. Сила тока. Сопротивление. Последовательное и параллельное соединение проводников. Закон джоуля-Ленца. Электродвижущая сила. Закон Ома для полной цепи. Электрический ток в проводниках, электролитах, полупроводниках, газах и вакууме. </w:t>
      </w:r>
      <w:r w:rsidRPr="002E7C27">
        <w:rPr>
          <w:rFonts w:ascii="Times New Roman" w:hAnsi="Times New Roman" w:cs="Times New Roman"/>
          <w:i/>
          <w:sz w:val="24"/>
          <w:szCs w:val="24"/>
        </w:rPr>
        <w:t>Сверхпроводимость.</w:t>
      </w:r>
    </w:p>
    <w:p w:rsidR="0042112A" w:rsidRDefault="00EC6C0E" w:rsidP="00EC6C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0E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 ФИЗИКИ</w:t>
      </w:r>
    </w:p>
    <w:p w:rsidR="00EC6C0E" w:rsidRDefault="00EC6C0E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курса физики на уровне среднего общего образования выпускник на базовом уровне научится:</w:t>
      </w:r>
    </w:p>
    <w:p w:rsidR="00EC6C0E" w:rsidRDefault="00EC6C0E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EC6C0E" w:rsidRDefault="00EC6C0E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демонстрировать на примерах взаимосвязь между физикой и другими естественными науками;</w:t>
      </w:r>
    </w:p>
    <w:p w:rsidR="00EC6C0E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её оценивая;</w:t>
      </w: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т.д.) и формы научного познания (факты, законы, теории), демонстрируя на примерах их роль и место в научном познании;</w:t>
      </w: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прямые и косвенные измерения физических величин, выбирая измерительные приборы с учётом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исследования зависимостей между физическими величинами: выполнять измерения и определять на основе исследования значения параметров, характеризующих данную зависимость между величинами и делать вывод с учётом погрешности измерений;</w:t>
      </w: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описания характера протекания физических процессов физические процессы с учётом границ их применимости;</w:t>
      </w: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15080">
        <w:rPr>
          <w:rFonts w:ascii="Times New Roman" w:hAnsi="Times New Roman" w:cs="Times New Roman"/>
          <w:sz w:val="24"/>
          <w:szCs w:val="24"/>
        </w:rPr>
        <w:t>решать качественные задачи (</w:t>
      </w:r>
      <w:r>
        <w:rPr>
          <w:rFonts w:ascii="Times New Roman" w:hAnsi="Times New Roman" w:cs="Times New Roman"/>
          <w:sz w:val="24"/>
          <w:szCs w:val="24"/>
        </w:rPr>
        <w:t xml:space="preserve">в том числе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характера): используя модели, физические величины и законы, выстраивать логические цепочки объяснения (доказательства) предложенных в задачах процессов (явлений);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расчётные задачи с явно заданной физической моделью: на основе анализа условия задачи выделить физическую модель, находить физические законы. Необходимые и достаточные для её решения, проводить расчёты и оценивать полученный результат;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учитывать границы применения изученных физических моделей при решении физических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 базовом уровне получит возможность научиться: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объяснять целостность физической теории, различать границы её применимости и место в ряду других физических теорий;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владеть приёмами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системную связь между основополагающими научными понятиями пространство, время, матери (вещество, поле), движение, сила, энергия;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планировать и проводить физические эксперименты;</w:t>
      </w: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глобальные проблемы, стоящие перед человечеством: энергетические, сырьевые, экологические и роль физики в решении этих проблем;</w:t>
      </w:r>
    </w:p>
    <w:p w:rsidR="00215080" w:rsidRDefault="000B2137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решать практико-ориентированные качественные и расчётные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связей;</w:t>
      </w:r>
    </w:p>
    <w:p w:rsidR="000B2137" w:rsidRDefault="000B2137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принципы работы и характеристики изученных машин, приборов и технических устройств;</w:t>
      </w:r>
    </w:p>
    <w:p w:rsidR="000B2137" w:rsidRDefault="000B2137" w:rsidP="00EC6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условия применения физических моделей при решении физических задач, находить адекватную предложенной задаче физическую</w:t>
      </w:r>
      <w:r w:rsidR="008D16D8">
        <w:rPr>
          <w:rFonts w:ascii="Times New Roman" w:hAnsi="Times New Roman" w:cs="Times New Roman"/>
          <w:sz w:val="24"/>
          <w:szCs w:val="24"/>
        </w:rPr>
        <w:t xml:space="preserve"> модель, разрешать проблему как на основе имеющихся знаний, так и при помощи методов оценки.</w:t>
      </w:r>
    </w:p>
    <w:p w:rsidR="000B2137" w:rsidRDefault="000B2137" w:rsidP="00EC6C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2137" w:rsidRDefault="000B2137" w:rsidP="00EC6C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5080" w:rsidRDefault="00215080" w:rsidP="00EC6C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2692" w:rsidRDefault="00622692" w:rsidP="00EC6C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C0E" w:rsidRPr="00EC6C0E" w:rsidRDefault="00EC6C0E" w:rsidP="00EC6C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4377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4377" w:rsidRPr="00665F9F" w:rsidRDefault="00B64377" w:rsidP="00665F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F9F" w:rsidRDefault="00665F9F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16D8" w:rsidRDefault="008D16D8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16D8" w:rsidRDefault="008D16D8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79C5" w:rsidRDefault="008879C5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1594" w:rsidRDefault="008154A8" w:rsidP="00F91594">
      <w:pPr>
        <w:autoSpaceDE w:val="0"/>
        <w:autoSpaceDN w:val="0"/>
        <w:adjustRightInd w:val="0"/>
        <w:jc w:val="center"/>
        <w:rPr>
          <w:rFonts w:ascii="Times New Roman" w:eastAsia="SchoolBookSanPin" w:hAnsi="Times New Roman" w:cs="Times New Roman"/>
          <w:b/>
          <w:sz w:val="28"/>
          <w:szCs w:val="28"/>
        </w:rPr>
      </w:pPr>
      <w:r>
        <w:rPr>
          <w:rFonts w:ascii="Times New Roman" w:eastAsia="SchoolBookSanPin" w:hAnsi="Times New Roman" w:cs="Times New Roman"/>
          <w:b/>
          <w:sz w:val="28"/>
          <w:szCs w:val="28"/>
        </w:rPr>
        <w:lastRenderedPageBreak/>
        <w:t>Тематическое планирование (2022-2023</w:t>
      </w:r>
      <w:bookmarkStart w:id="0" w:name="_GoBack"/>
      <w:bookmarkEnd w:id="0"/>
      <w:r w:rsidR="008C2F52" w:rsidRPr="001832EA">
        <w:rPr>
          <w:rFonts w:ascii="Times New Roman" w:eastAsia="SchoolBookSanPin" w:hAnsi="Times New Roman" w:cs="Times New Roman"/>
          <w:b/>
          <w:sz w:val="28"/>
          <w:szCs w:val="28"/>
        </w:rPr>
        <w:t xml:space="preserve"> учебный год)</w:t>
      </w:r>
    </w:p>
    <w:p w:rsidR="008C2F52" w:rsidRPr="00F91594" w:rsidRDefault="008C2F52" w:rsidP="00F91594">
      <w:pPr>
        <w:autoSpaceDE w:val="0"/>
        <w:autoSpaceDN w:val="0"/>
        <w:adjustRightInd w:val="0"/>
        <w:rPr>
          <w:rFonts w:ascii="Times New Roman" w:eastAsia="SchoolBookSanPin" w:hAnsi="Times New Roman" w:cs="Times New Roman"/>
        </w:rPr>
      </w:pPr>
      <w:r w:rsidRPr="001832EA">
        <w:rPr>
          <w:rFonts w:ascii="Times New Roman" w:eastAsia="SchoolBookSanPin" w:hAnsi="Times New Roman" w:cs="Times New Roman"/>
        </w:rPr>
        <w:t xml:space="preserve">Учитель: </w:t>
      </w:r>
      <w:proofErr w:type="spellStart"/>
      <w:r w:rsidRPr="001832EA">
        <w:rPr>
          <w:rFonts w:ascii="Times New Roman" w:eastAsia="SchoolBookSanPin" w:hAnsi="Times New Roman" w:cs="Times New Roman"/>
        </w:rPr>
        <w:t>Гирюшкина</w:t>
      </w:r>
      <w:proofErr w:type="spellEnd"/>
      <w:r w:rsidRPr="001832EA">
        <w:rPr>
          <w:rFonts w:ascii="Times New Roman" w:eastAsia="SchoolBookSanPin" w:hAnsi="Times New Roman" w:cs="Times New Roman"/>
        </w:rPr>
        <w:t xml:space="preserve"> Е.Н.</w:t>
      </w:r>
      <w:r w:rsidR="00F91594">
        <w:rPr>
          <w:rFonts w:ascii="Times New Roman" w:eastAsia="SchoolBookSanPin" w:hAnsi="Times New Roman" w:cs="Times New Roman"/>
        </w:rPr>
        <w:t xml:space="preserve">  </w:t>
      </w:r>
      <w:r w:rsidRPr="001832EA">
        <w:rPr>
          <w:rFonts w:ascii="Times New Roman" w:eastAsia="SchoolBookSanPi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F91594">
        <w:rPr>
          <w:rFonts w:ascii="Times New Roman" w:eastAsia="SchoolBookSanPin" w:hAnsi="Times New Roman" w:cs="Times New Roman"/>
        </w:rPr>
        <w:t xml:space="preserve"> </w:t>
      </w:r>
      <w:r w:rsidRPr="001832EA">
        <w:rPr>
          <w:rFonts w:ascii="Times New Roman" w:eastAsia="SchoolBookSanPin" w:hAnsi="Times New Roman" w:cs="Times New Roman"/>
        </w:rPr>
        <w:t xml:space="preserve">10 класс (2 часа в неделю, 70 часов)         </w:t>
      </w:r>
    </w:p>
    <w:tbl>
      <w:tblPr>
        <w:tblStyle w:val="a4"/>
        <w:tblW w:w="0" w:type="auto"/>
        <w:tblInd w:w="-856" w:type="dxa"/>
        <w:tblLook w:val="04A0" w:firstRow="1" w:lastRow="0" w:firstColumn="1" w:lastColumn="0" w:noHBand="0" w:noVBand="1"/>
      </w:tblPr>
      <w:tblGrid>
        <w:gridCol w:w="1418"/>
        <w:gridCol w:w="1418"/>
        <w:gridCol w:w="709"/>
        <w:gridCol w:w="6656"/>
      </w:tblGrid>
      <w:tr w:rsidR="008C2F52" w:rsidRPr="008C2F52" w:rsidTr="009A7B7C">
        <w:trPr>
          <w:trHeight w:val="158"/>
        </w:trPr>
        <w:tc>
          <w:tcPr>
            <w:tcW w:w="2836" w:type="dxa"/>
            <w:gridSpan w:val="2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709" w:type="dxa"/>
            <w:vMerge w:val="restart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656" w:type="dxa"/>
            <w:vMerge w:val="restart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Тема урока</w:t>
            </w:r>
          </w:p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</w:tr>
      <w:tr w:rsidR="008C2F52" w:rsidRPr="008C2F52" w:rsidTr="009A7B7C">
        <w:trPr>
          <w:trHeight w:val="157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709" w:type="dxa"/>
            <w:vMerge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56" w:type="dxa"/>
            <w:vMerge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</w:tr>
      <w:tr w:rsidR="008C2F52" w:rsidRPr="008C2F52" w:rsidTr="009A7B7C">
        <w:tc>
          <w:tcPr>
            <w:tcW w:w="10201" w:type="dxa"/>
            <w:gridSpan w:val="4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46D"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  <w:highlight w:val="yellow"/>
              </w:rPr>
              <w:t>Введение. Физика и естественно-научный метод познания природы (1 ч)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56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C2F52">
              <w:rPr>
                <w:rFonts w:ascii="Times New Roman" w:hAnsi="Times New Roman" w:cs="Times New Roman"/>
                <w:bCs/>
                <w:sz w:val="24"/>
                <w:szCs w:val="24"/>
              </w:rPr>
              <w:t>Физика и естественно-научный метод познания природы.</w:t>
            </w:r>
          </w:p>
        </w:tc>
      </w:tr>
      <w:tr w:rsidR="008C2F52" w:rsidRPr="008C2F52" w:rsidTr="009A7B7C">
        <w:tc>
          <w:tcPr>
            <w:tcW w:w="10201" w:type="dxa"/>
            <w:gridSpan w:val="4"/>
          </w:tcPr>
          <w:p w:rsidR="008C2F52" w:rsidRPr="008C2F52" w:rsidRDefault="00A15D8A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</w:rPr>
              <w:t>МЕХАНИКА (31</w:t>
            </w:r>
            <w:r w:rsidR="008C2F52" w:rsidRPr="008C2F52"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8C2F52" w:rsidRPr="008C2F52" w:rsidTr="009A7B7C">
        <w:tc>
          <w:tcPr>
            <w:tcW w:w="10201" w:type="dxa"/>
            <w:gridSpan w:val="4"/>
          </w:tcPr>
          <w:p w:rsidR="008C2F52" w:rsidRPr="00CB246D" w:rsidRDefault="008C2F52" w:rsidP="008C2F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B24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Кинематика </w:t>
            </w:r>
            <w:r w:rsidR="002118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(8</w:t>
            </w:r>
            <w:r w:rsidRPr="00CB24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9A7B7C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56" w:type="dxa"/>
          </w:tcPr>
          <w:p w:rsidR="008C2F52" w:rsidRPr="009A7B7C" w:rsidRDefault="009A7B7C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A7B7C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Механическое движение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Система отсчёта.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9A7B7C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56" w:type="dxa"/>
          </w:tcPr>
          <w:p w:rsidR="008C2F52" w:rsidRPr="009A7B7C" w:rsidRDefault="009A7B7C" w:rsidP="009A7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7C">
              <w:rPr>
                <w:rFonts w:ascii="Times New Roman" w:hAnsi="Times New Roman" w:cs="Times New Roman"/>
                <w:bCs/>
                <w:sz w:val="24"/>
                <w:szCs w:val="24"/>
              </w:rPr>
              <w:t>Траектория. Путь. Перемещение.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 относительности движения.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9A7B7C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56" w:type="dxa"/>
          </w:tcPr>
          <w:p w:rsidR="008C2F52" w:rsidRPr="009A7B7C" w:rsidRDefault="009A7B7C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A7B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Равномерное прямолинейное движение. Скорость. 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9A7B7C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56" w:type="dxa"/>
          </w:tcPr>
          <w:p w:rsidR="008C2F52" w:rsidRPr="009A7B7C" w:rsidRDefault="009A7B7C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A7B7C">
              <w:rPr>
                <w:rFonts w:ascii="Times New Roman" w:hAnsi="Times New Roman" w:cs="Times New Roman"/>
                <w:bCs/>
                <w:sz w:val="24"/>
                <w:szCs w:val="24"/>
              </w:rPr>
              <w:t>Мгновенная скорость. Ускорение. Равноускоренное движение.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9A7B7C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56" w:type="dxa"/>
          </w:tcPr>
          <w:p w:rsidR="008C2F52" w:rsidRPr="009A7B7C" w:rsidRDefault="009A7B7C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A7B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Свободное падение тел. Графики движения. 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9A7B7C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656" w:type="dxa"/>
          </w:tcPr>
          <w:p w:rsidR="008C2F52" w:rsidRPr="008C2F52" w:rsidRDefault="009A7B7C" w:rsidP="00284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по окружности с постоянной по модулю скоростью. Центростремительное ускорение.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7B2055" w:rsidRDefault="00C60C1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656" w:type="dxa"/>
          </w:tcPr>
          <w:p w:rsidR="008C2F52" w:rsidRPr="005B1B24" w:rsidRDefault="00C60C14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5B1B24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№1 «Изучение движения тела по окружности»</w:t>
            </w:r>
          </w:p>
        </w:tc>
      </w:tr>
      <w:tr w:rsidR="007C198D" w:rsidRPr="008C2F52" w:rsidTr="009A7B7C">
        <w:tc>
          <w:tcPr>
            <w:tcW w:w="1418" w:type="dxa"/>
          </w:tcPr>
          <w:p w:rsidR="007C198D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98D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C198D" w:rsidRPr="007B2055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656" w:type="dxa"/>
          </w:tcPr>
          <w:p w:rsidR="007C198D" w:rsidRPr="007C198D" w:rsidRDefault="007C198D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  <w:r w:rsidRPr="007C198D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</w:p>
        </w:tc>
      </w:tr>
      <w:tr w:rsidR="008C2F52" w:rsidRPr="008C2F52" w:rsidTr="009A7B7C">
        <w:tc>
          <w:tcPr>
            <w:tcW w:w="10201" w:type="dxa"/>
            <w:gridSpan w:val="4"/>
          </w:tcPr>
          <w:p w:rsidR="008C2F52" w:rsidRPr="008C2F52" w:rsidRDefault="00317CCE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46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Законы динамики Ньютона (3</w:t>
            </w:r>
            <w:r w:rsidR="008C2F52" w:rsidRPr="00CB246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656" w:type="dxa"/>
          </w:tcPr>
          <w:p w:rsidR="008C2F52" w:rsidRPr="00317CCE" w:rsidRDefault="00317CCE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317CCE">
              <w:rPr>
                <w:rFonts w:ascii="Times New Roman" w:hAnsi="Times New Roman" w:cs="Times New Roman"/>
                <w:bCs/>
                <w:sz w:val="24"/>
                <w:szCs w:val="24"/>
              </w:rPr>
              <w:t>Явление инерции. Масса и сила. Первый закон Ньютона.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656" w:type="dxa"/>
          </w:tcPr>
          <w:p w:rsidR="008C2F52" w:rsidRPr="00317CCE" w:rsidRDefault="00317CCE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317CCE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закон Ньютона. Сложение сил.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656" w:type="dxa"/>
          </w:tcPr>
          <w:p w:rsidR="008C2F52" w:rsidRPr="00317CCE" w:rsidRDefault="00317CCE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31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Третий закон Ньютона. </w:t>
            </w:r>
          </w:p>
        </w:tc>
      </w:tr>
      <w:tr w:rsidR="008C2F52" w:rsidRPr="008C2F52" w:rsidTr="009A7B7C">
        <w:tc>
          <w:tcPr>
            <w:tcW w:w="10201" w:type="dxa"/>
            <w:gridSpan w:val="4"/>
          </w:tcPr>
          <w:p w:rsidR="008C2F52" w:rsidRPr="008C2F52" w:rsidRDefault="002118BE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Силы в механике (7</w:t>
            </w:r>
            <w:r w:rsidR="008C2F52" w:rsidRPr="00CB246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13</w:t>
            </w:r>
            <w:r w:rsidR="00FC620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FC620A" w:rsidRDefault="00FC620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FC620A">
              <w:rPr>
                <w:rFonts w:ascii="Times New Roman" w:hAnsi="Times New Roman" w:cs="Times New Roman"/>
                <w:bCs/>
                <w:sz w:val="24"/>
                <w:szCs w:val="24"/>
              </w:rPr>
              <w:t>Закон всемирного тяготения. Сила тяжести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14</w:t>
            </w:r>
            <w:r w:rsidR="00FC620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FC620A" w:rsidRDefault="00FC620A" w:rsidP="00284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20A">
              <w:rPr>
                <w:rFonts w:ascii="Times New Roman" w:hAnsi="Times New Roman" w:cs="Times New Roman"/>
                <w:bCs/>
                <w:sz w:val="24"/>
                <w:szCs w:val="24"/>
              </w:rPr>
              <w:t>Вес и невесомость.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15</w:t>
            </w:r>
            <w:r w:rsidR="00FC620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FC620A" w:rsidRDefault="00FC620A" w:rsidP="00284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20A">
              <w:rPr>
                <w:rFonts w:ascii="Times New Roman" w:hAnsi="Times New Roman" w:cs="Times New Roman"/>
                <w:bCs/>
                <w:sz w:val="24"/>
                <w:szCs w:val="24"/>
              </w:rPr>
              <w:t>Силы упругости. Закон Гука.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16</w:t>
            </w:r>
            <w:r w:rsidR="00FC620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061541" w:rsidRDefault="00FC620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061541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№2 «Измерение жёсткости пружины.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17</w:t>
            </w:r>
            <w:r w:rsidR="00FC620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FC620A" w:rsidRDefault="00FC620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FC620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Силы трения. 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7B2055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18</w:t>
            </w:r>
            <w:r w:rsidR="00FC620A"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061541" w:rsidRDefault="00FC620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061541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№3 «Измерение коэффициента трения скольжения»</w:t>
            </w:r>
          </w:p>
        </w:tc>
      </w:tr>
      <w:tr w:rsidR="00D40D1D" w:rsidRPr="008C2F52" w:rsidTr="009A7B7C">
        <w:tc>
          <w:tcPr>
            <w:tcW w:w="1418" w:type="dxa"/>
          </w:tcPr>
          <w:p w:rsidR="00D40D1D" w:rsidRPr="008C2F52" w:rsidRDefault="00D40D1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40D1D" w:rsidRPr="008C2F52" w:rsidRDefault="00D40D1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40D1D" w:rsidRPr="007B2055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19</w:t>
            </w:r>
            <w:r w:rsidR="00D40D1D"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D40D1D" w:rsidRPr="00D40D1D" w:rsidRDefault="007C198D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</w:tr>
      <w:tr w:rsidR="008C2F52" w:rsidRPr="008C2F52" w:rsidTr="009A7B7C">
        <w:tc>
          <w:tcPr>
            <w:tcW w:w="10201" w:type="dxa"/>
            <w:gridSpan w:val="4"/>
          </w:tcPr>
          <w:p w:rsidR="008C2F52" w:rsidRPr="008C2F52" w:rsidRDefault="00A9660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C5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Законы сохранения импульса </w:t>
            </w:r>
            <w:r w:rsidR="00865B7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(2</w:t>
            </w:r>
            <w:r w:rsidR="008C2F52" w:rsidRPr="00DD2C5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6656" w:type="dxa"/>
          </w:tcPr>
          <w:p w:rsidR="008C2F52" w:rsidRPr="008C2F52" w:rsidRDefault="00DD2C5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Импульс тела. Импульс силы.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7C198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21</w:t>
            </w:r>
            <w:r w:rsidR="00D40D1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DD2C5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Закон сохранения импульса.</w:t>
            </w:r>
            <w:r w:rsidR="00865B75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Реактивное движение.</w:t>
            </w:r>
          </w:p>
        </w:tc>
      </w:tr>
      <w:tr w:rsidR="008C2F52" w:rsidRPr="008C2F52" w:rsidTr="009A7B7C">
        <w:tc>
          <w:tcPr>
            <w:tcW w:w="10201" w:type="dxa"/>
            <w:gridSpan w:val="4"/>
          </w:tcPr>
          <w:p w:rsidR="008C2F52" w:rsidRPr="008C2F52" w:rsidRDefault="00061541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5B7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Закон сохранения механической энергии</w:t>
            </w:r>
            <w:r w:rsidR="00A15D8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(6</w:t>
            </w:r>
            <w:r w:rsidR="008C2F52" w:rsidRPr="00865B7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2118BE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22</w:t>
            </w:r>
            <w:r w:rsidR="00061541" w:rsidRPr="002118BE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2118BE" w:rsidRDefault="00061541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118BE"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 силы. Мощность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23</w:t>
            </w:r>
            <w:r w:rsidR="00061541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061541" w:rsidP="00865B75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Кинетическая энергия.</w:t>
            </w:r>
            <w:r w:rsidR="00865B75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2F52" w:rsidRPr="008C2F52" w:rsidTr="009A7B7C"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24</w:t>
            </w:r>
            <w:r w:rsidR="00061541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865B75" w:rsidP="00865B75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 силы тяжести и силы упругости.</w:t>
            </w:r>
          </w:p>
        </w:tc>
      </w:tr>
      <w:tr w:rsidR="008C2F52" w:rsidRPr="008C2F52" w:rsidTr="009A7B7C">
        <w:trPr>
          <w:trHeight w:val="42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25</w:t>
            </w:r>
            <w:r w:rsidR="00061541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865B75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Потенциальная энергия. Закон сохранения механической энергии.</w:t>
            </w:r>
          </w:p>
        </w:tc>
      </w:tr>
      <w:tr w:rsidR="00865B75" w:rsidRPr="008C2F52" w:rsidTr="009A7B7C">
        <w:trPr>
          <w:trHeight w:val="422"/>
        </w:trPr>
        <w:tc>
          <w:tcPr>
            <w:tcW w:w="1418" w:type="dxa"/>
          </w:tcPr>
          <w:p w:rsidR="00865B75" w:rsidRPr="008C2F52" w:rsidRDefault="00865B7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65B75" w:rsidRPr="008C2F52" w:rsidRDefault="00865B7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65B75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26</w:t>
            </w:r>
            <w:r w:rsidR="00865B7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65B75" w:rsidRPr="00865B75" w:rsidRDefault="00865B75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865B75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№4 «Изучение закона сохранения механической энергии»</w:t>
            </w:r>
          </w:p>
        </w:tc>
      </w:tr>
      <w:tr w:rsidR="002118BE" w:rsidRPr="008C2F52" w:rsidTr="009A7B7C">
        <w:trPr>
          <w:trHeight w:val="422"/>
        </w:trPr>
        <w:tc>
          <w:tcPr>
            <w:tcW w:w="1418" w:type="dxa"/>
          </w:tcPr>
          <w:p w:rsidR="002118BE" w:rsidRPr="008C2F52" w:rsidRDefault="002118BE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118BE" w:rsidRPr="008C2F52" w:rsidRDefault="002118BE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118BE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27</w:t>
            </w:r>
            <w:r w:rsidR="002118BE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2118BE" w:rsidRPr="002118BE" w:rsidRDefault="002118BE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  <w:r w:rsidRPr="002118BE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№3</w:t>
            </w:r>
          </w:p>
        </w:tc>
      </w:tr>
      <w:tr w:rsidR="00C85215" w:rsidRPr="008C2F52" w:rsidTr="006411ED">
        <w:trPr>
          <w:trHeight w:val="351"/>
        </w:trPr>
        <w:tc>
          <w:tcPr>
            <w:tcW w:w="10201" w:type="dxa"/>
            <w:gridSpan w:val="4"/>
          </w:tcPr>
          <w:p w:rsidR="00C85215" w:rsidRPr="00C85215" w:rsidRDefault="00C85215" w:rsidP="00C85215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6411ED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yellow"/>
              </w:rPr>
              <w:t>Статика (3 ч)</w:t>
            </w:r>
          </w:p>
        </w:tc>
      </w:tr>
      <w:tr w:rsidR="00C85215" w:rsidRPr="008C2F52" w:rsidTr="009A7B7C">
        <w:trPr>
          <w:trHeight w:val="422"/>
        </w:trPr>
        <w:tc>
          <w:tcPr>
            <w:tcW w:w="1418" w:type="dxa"/>
          </w:tcPr>
          <w:p w:rsidR="00C85215" w:rsidRPr="008C2F52" w:rsidRDefault="00C8521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85215" w:rsidRPr="008C2F52" w:rsidRDefault="00C8521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5215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28</w:t>
            </w:r>
            <w:r w:rsidR="00C8521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C85215" w:rsidRPr="00C85215" w:rsidRDefault="00C85215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C85215">
              <w:rPr>
                <w:rFonts w:ascii="Times New Roman" w:eastAsia="SchoolBookSanPin" w:hAnsi="Times New Roman" w:cs="Times New Roman"/>
                <w:sz w:val="24"/>
                <w:szCs w:val="24"/>
              </w:rPr>
              <w:t>Равновесие материальной точки и твёрдого тела. Момент силы.</w:t>
            </w:r>
          </w:p>
        </w:tc>
      </w:tr>
      <w:tr w:rsidR="00C85215" w:rsidRPr="008C2F52" w:rsidTr="00C85215">
        <w:trPr>
          <w:trHeight w:val="286"/>
        </w:trPr>
        <w:tc>
          <w:tcPr>
            <w:tcW w:w="1418" w:type="dxa"/>
          </w:tcPr>
          <w:p w:rsidR="00C85215" w:rsidRPr="008C2F52" w:rsidRDefault="00C8521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85215" w:rsidRPr="008C2F52" w:rsidRDefault="00C8521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5215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29</w:t>
            </w:r>
            <w:r w:rsidR="00C8521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656" w:type="dxa"/>
          </w:tcPr>
          <w:p w:rsidR="00C85215" w:rsidRPr="00C85215" w:rsidRDefault="00C85215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Равновесие жидкости и газа. Давление.</w:t>
            </w:r>
          </w:p>
        </w:tc>
      </w:tr>
      <w:tr w:rsidR="00C85215" w:rsidRPr="008C2F52" w:rsidTr="009A7B7C">
        <w:trPr>
          <w:trHeight w:val="422"/>
        </w:trPr>
        <w:tc>
          <w:tcPr>
            <w:tcW w:w="1418" w:type="dxa"/>
          </w:tcPr>
          <w:p w:rsidR="00C85215" w:rsidRPr="008C2F52" w:rsidRDefault="00C8521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85215" w:rsidRPr="008C2F52" w:rsidRDefault="00C85215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5215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30</w:t>
            </w:r>
            <w:r w:rsidR="00C8521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C85215" w:rsidRPr="00CD5CE1" w:rsidRDefault="00CD5CE1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CD5CE1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№5 «Изучение равновесия тела под действием нескольких тел»</w:t>
            </w:r>
          </w:p>
        </w:tc>
      </w:tr>
      <w:tr w:rsidR="006411ED" w:rsidRPr="008C2F52" w:rsidTr="006411ED">
        <w:trPr>
          <w:trHeight w:val="284"/>
        </w:trPr>
        <w:tc>
          <w:tcPr>
            <w:tcW w:w="10201" w:type="dxa"/>
            <w:gridSpan w:val="4"/>
          </w:tcPr>
          <w:p w:rsidR="006411ED" w:rsidRPr="006411ED" w:rsidRDefault="006411ED" w:rsidP="006411ED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6411ED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yellow"/>
              </w:rPr>
              <w:t>Основы гидромеханики (2 ч)</w:t>
            </w:r>
          </w:p>
        </w:tc>
      </w:tr>
      <w:tr w:rsidR="006411ED" w:rsidRPr="008C2F52" w:rsidTr="006411ED">
        <w:trPr>
          <w:trHeight w:val="260"/>
        </w:trPr>
        <w:tc>
          <w:tcPr>
            <w:tcW w:w="1418" w:type="dxa"/>
          </w:tcPr>
          <w:p w:rsidR="006411ED" w:rsidRPr="008C2F52" w:rsidRDefault="006411E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411ED" w:rsidRPr="008C2F52" w:rsidRDefault="006411E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411ED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31</w:t>
            </w:r>
            <w:r w:rsidR="006411E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6411ED" w:rsidRPr="006411ED" w:rsidRDefault="006411ED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Давление. Закон Паскаля.</w:t>
            </w:r>
          </w:p>
        </w:tc>
      </w:tr>
      <w:tr w:rsidR="006411ED" w:rsidRPr="008C2F52" w:rsidTr="006411ED">
        <w:trPr>
          <w:trHeight w:val="260"/>
        </w:trPr>
        <w:tc>
          <w:tcPr>
            <w:tcW w:w="1418" w:type="dxa"/>
          </w:tcPr>
          <w:p w:rsidR="006411ED" w:rsidRPr="008C2F52" w:rsidRDefault="006411E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411ED" w:rsidRPr="008C2F52" w:rsidRDefault="006411E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411ED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32</w:t>
            </w:r>
            <w:r w:rsidR="006411E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6411ED" w:rsidRPr="006411ED" w:rsidRDefault="006411ED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Равновесие жидкости и газа. Закон Архимеда.</w:t>
            </w:r>
          </w:p>
        </w:tc>
      </w:tr>
      <w:tr w:rsidR="008C2F52" w:rsidRPr="008C2F52" w:rsidTr="009A7B7C">
        <w:trPr>
          <w:trHeight w:val="418"/>
        </w:trPr>
        <w:tc>
          <w:tcPr>
            <w:tcW w:w="10201" w:type="dxa"/>
            <w:gridSpan w:val="4"/>
          </w:tcPr>
          <w:p w:rsidR="008C2F52" w:rsidRPr="008C2F52" w:rsidRDefault="008C2F52" w:rsidP="00997A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</w:rPr>
              <w:t>МОЛЕКУЛЯРНАЯ ФИЗИКА</w:t>
            </w:r>
            <w:r w:rsidR="00997ABE"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</w:rPr>
              <w:t xml:space="preserve"> И ТЕРМОДИНАМИКА</w:t>
            </w:r>
            <w:r w:rsidRPr="008C2F52"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</w:rPr>
              <w:t xml:space="preserve"> (17 ч)</w:t>
            </w:r>
          </w:p>
        </w:tc>
      </w:tr>
      <w:tr w:rsidR="008C2F52" w:rsidRPr="008C2F52" w:rsidTr="009A7B7C">
        <w:trPr>
          <w:trHeight w:val="268"/>
        </w:trPr>
        <w:tc>
          <w:tcPr>
            <w:tcW w:w="10201" w:type="dxa"/>
            <w:gridSpan w:val="4"/>
          </w:tcPr>
          <w:p w:rsidR="008C2F52" w:rsidRPr="008C2F52" w:rsidRDefault="00E359D0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32C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Основы молекулярно-кинетической теории (МКТ) (3</w:t>
            </w:r>
            <w:r w:rsidR="008C2F52" w:rsidRPr="001132C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rPr>
          <w:trHeight w:val="358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33</w:t>
            </w:r>
            <w:r w:rsidR="00E359D0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E359D0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Молекулярно-кинетическая теория (МКТ) строения вещества и её экспериментальные доказательства. Броуновское движение.</w:t>
            </w:r>
          </w:p>
        </w:tc>
      </w:tr>
      <w:tr w:rsidR="008C2F52" w:rsidRPr="008C2F52" w:rsidTr="009A7B7C">
        <w:trPr>
          <w:trHeight w:val="416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34</w:t>
            </w:r>
            <w:r w:rsidR="00E359D0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005911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Силы взаимодействия молекул в разных агрегатных состояниях вещества. Основное Уравнение молекулярно-кинетической теории идеального газа.</w:t>
            </w:r>
          </w:p>
        </w:tc>
      </w:tr>
      <w:tr w:rsidR="00E359D0" w:rsidRPr="008C2F52" w:rsidTr="009A7B7C">
        <w:trPr>
          <w:trHeight w:val="416"/>
        </w:trPr>
        <w:tc>
          <w:tcPr>
            <w:tcW w:w="1418" w:type="dxa"/>
          </w:tcPr>
          <w:p w:rsidR="00E359D0" w:rsidRPr="008C2F52" w:rsidRDefault="00E359D0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359D0" w:rsidRPr="008C2F52" w:rsidRDefault="00E359D0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59D0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35</w:t>
            </w:r>
            <w:r w:rsidR="00E359D0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E359D0" w:rsidRPr="00EE4332" w:rsidRDefault="00EE4332" w:rsidP="00284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4332">
              <w:rPr>
                <w:rFonts w:ascii="Times New Roman" w:hAnsi="Times New Roman" w:cs="Times New Roman"/>
                <w:bCs/>
                <w:sz w:val="24"/>
                <w:szCs w:val="24"/>
              </w:rPr>
              <w:t>Температура и тепловое равновесие. Шкалы Цельсия и Кельвина.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Абсолютная температура как мера средней кинетической энергии теплового движения частиц вещества.</w:t>
            </w:r>
          </w:p>
        </w:tc>
      </w:tr>
      <w:tr w:rsidR="008C2F52" w:rsidRPr="008C2F52" w:rsidTr="009A7B7C">
        <w:trPr>
          <w:trHeight w:val="416"/>
        </w:trPr>
        <w:tc>
          <w:tcPr>
            <w:tcW w:w="10201" w:type="dxa"/>
            <w:gridSpan w:val="4"/>
          </w:tcPr>
          <w:p w:rsidR="008C2F52" w:rsidRPr="008C2F52" w:rsidRDefault="003F5C7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9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Уравнения состояния газа (4</w:t>
            </w:r>
            <w:r w:rsidR="008C2F52" w:rsidRPr="002F559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rPr>
          <w:trHeight w:val="408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36</w:t>
            </w:r>
            <w:r w:rsidR="003F5C7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3F5C7D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Уравнение состояние идеального газа. Уравнение Менделеева-</w:t>
            </w:r>
            <w:proofErr w:type="spell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Клайперона</w:t>
            </w:r>
            <w:proofErr w:type="spell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.</w:t>
            </w:r>
          </w:p>
        </w:tc>
      </w:tr>
      <w:tr w:rsidR="008C2F52" w:rsidRPr="008C2F52" w:rsidTr="009A7B7C">
        <w:trPr>
          <w:trHeight w:val="408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37</w:t>
            </w:r>
            <w:r w:rsidR="003F5C7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3F5C7D" w:rsidRDefault="003F5C7D" w:rsidP="0097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C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Газовые законы. 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38</w:t>
            </w:r>
            <w:r w:rsidR="003F5C7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970989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spellStart"/>
            <w:r w:rsidRPr="003F5C7D">
              <w:rPr>
                <w:rFonts w:ascii="Times New Roman" w:hAnsi="Times New Roman" w:cs="Times New Roman"/>
                <w:bCs/>
                <w:sz w:val="24"/>
                <w:szCs w:val="24"/>
              </w:rPr>
              <w:t>Изопроцессы</w:t>
            </w:r>
            <w:proofErr w:type="spellEnd"/>
            <w:r w:rsidRPr="003F5C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задач.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39</w:t>
            </w:r>
            <w:r w:rsidR="003F5C7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970989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52435">
              <w:rPr>
                <w:rFonts w:ascii="Times New Roman" w:eastAsia="SchoolBookSanPin" w:hAnsi="Times New Roman" w:cs="Times New Roman"/>
                <w:sz w:val="24"/>
                <w:szCs w:val="24"/>
              </w:rPr>
              <w:t>Лабораторная работа № 6 «</w:t>
            </w:r>
            <w:r w:rsidRPr="00A524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Опытное подтверждение закона Бойля-Мариотта»</w:t>
            </w:r>
          </w:p>
        </w:tc>
      </w:tr>
      <w:tr w:rsidR="008C2F52" w:rsidRPr="008C2F52" w:rsidTr="00084841">
        <w:trPr>
          <w:trHeight w:val="392"/>
        </w:trPr>
        <w:tc>
          <w:tcPr>
            <w:tcW w:w="10201" w:type="dxa"/>
            <w:gridSpan w:val="4"/>
          </w:tcPr>
          <w:p w:rsidR="008C2F52" w:rsidRPr="008C2F52" w:rsidRDefault="00693DBD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D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Взаимные превращения жидкости и газа (1</w:t>
            </w:r>
            <w:r w:rsidR="008C2F52" w:rsidRPr="00693DB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40</w:t>
            </w:r>
            <w:r w:rsidR="00693DB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693DBD" w:rsidRDefault="00693DBD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693DBD">
              <w:rPr>
                <w:rFonts w:ascii="Times New Roman" w:hAnsi="Times New Roman" w:cs="Times New Roman"/>
                <w:bCs/>
                <w:sz w:val="24"/>
                <w:szCs w:val="24"/>
              </w:rPr>
              <w:t>Взаимные превращения жидкости и газа. Насыщенные и ненасыщенные пары.</w:t>
            </w:r>
          </w:p>
        </w:tc>
      </w:tr>
      <w:tr w:rsidR="00EE5FA1" w:rsidRPr="008C2F52" w:rsidTr="00F96120">
        <w:trPr>
          <w:trHeight w:val="472"/>
        </w:trPr>
        <w:tc>
          <w:tcPr>
            <w:tcW w:w="10201" w:type="dxa"/>
            <w:gridSpan w:val="4"/>
          </w:tcPr>
          <w:p w:rsidR="00EE5FA1" w:rsidRPr="00EE5FA1" w:rsidRDefault="00EE5FA1" w:rsidP="00EE5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5FA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Жидкости (1 ч)</w:t>
            </w:r>
          </w:p>
        </w:tc>
      </w:tr>
      <w:tr w:rsidR="00EE5FA1" w:rsidRPr="008C2F52" w:rsidTr="00084841">
        <w:trPr>
          <w:trHeight w:val="285"/>
        </w:trPr>
        <w:tc>
          <w:tcPr>
            <w:tcW w:w="1418" w:type="dxa"/>
          </w:tcPr>
          <w:p w:rsidR="00EE5FA1" w:rsidRPr="008C2F52" w:rsidRDefault="00EE5FA1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E5FA1" w:rsidRPr="008C2F52" w:rsidRDefault="00EE5FA1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E5FA1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41</w:t>
            </w:r>
            <w:r w:rsidR="00EE5FA1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EE5FA1" w:rsidRPr="00693DBD" w:rsidRDefault="00EE5FA1" w:rsidP="00284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Модель строения жидкости. Поверхностное натяжение.</w:t>
            </w:r>
          </w:p>
        </w:tc>
      </w:tr>
      <w:tr w:rsidR="00084841" w:rsidRPr="008C2F52" w:rsidTr="006C1A8B">
        <w:trPr>
          <w:trHeight w:val="472"/>
        </w:trPr>
        <w:tc>
          <w:tcPr>
            <w:tcW w:w="10201" w:type="dxa"/>
            <w:gridSpan w:val="4"/>
          </w:tcPr>
          <w:p w:rsidR="00084841" w:rsidRPr="00084841" w:rsidRDefault="00084841" w:rsidP="000848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84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Твёрдые тела (1 ч)</w:t>
            </w:r>
          </w:p>
        </w:tc>
      </w:tr>
      <w:tr w:rsidR="00084841" w:rsidRPr="008C2F52" w:rsidTr="009A7B7C">
        <w:trPr>
          <w:trHeight w:val="472"/>
        </w:trPr>
        <w:tc>
          <w:tcPr>
            <w:tcW w:w="1418" w:type="dxa"/>
          </w:tcPr>
          <w:p w:rsidR="00084841" w:rsidRPr="008C2F52" w:rsidRDefault="00084841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841" w:rsidRPr="008C2F52" w:rsidRDefault="00084841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84841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42</w:t>
            </w:r>
            <w:r w:rsidR="00084841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084841" w:rsidRDefault="00084841" w:rsidP="00284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Модель строения твёрдых тел. Кристаллические и аморфные тела.</w:t>
            </w:r>
          </w:p>
        </w:tc>
      </w:tr>
      <w:tr w:rsidR="008C2F52" w:rsidRPr="008C2F52" w:rsidTr="009A7B7C">
        <w:trPr>
          <w:trHeight w:val="472"/>
        </w:trPr>
        <w:tc>
          <w:tcPr>
            <w:tcW w:w="10201" w:type="dxa"/>
            <w:gridSpan w:val="4"/>
          </w:tcPr>
          <w:p w:rsidR="008C2F52" w:rsidRPr="008C2F52" w:rsidRDefault="00A8278C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D2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Основы термодинамики (7</w:t>
            </w:r>
            <w:r w:rsidR="008C2F52" w:rsidRPr="00360D2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43</w:t>
            </w:r>
            <w:r w:rsidR="00A8278C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1121D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Внутренняя энергия. Термодинамическая система и её равновесное состояние.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44</w:t>
            </w:r>
            <w:r w:rsidR="00A8278C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1121D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 и теплопередача как способы изменения внутренней энергии.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45</w:t>
            </w:r>
            <w:r w:rsidR="00A8278C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1121D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Количество теплоты. Теплоёмкость. Уравнение теплового баланса.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46</w:t>
            </w:r>
            <w:r w:rsidR="00A8278C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1121D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Первый закон термодинамики. Адиабатный процесс.</w:t>
            </w:r>
          </w:p>
        </w:tc>
      </w:tr>
      <w:tr w:rsidR="001121DA" w:rsidRPr="008C2F52" w:rsidTr="009A7B7C">
        <w:trPr>
          <w:trHeight w:val="472"/>
        </w:trPr>
        <w:tc>
          <w:tcPr>
            <w:tcW w:w="1418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21DA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47</w:t>
            </w:r>
            <w:r w:rsidR="001121D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Второй закон термодинамики. Необратимость тепловых процессов.</w:t>
            </w:r>
          </w:p>
        </w:tc>
      </w:tr>
      <w:tr w:rsidR="001121DA" w:rsidRPr="008C2F52" w:rsidTr="009A7B7C">
        <w:trPr>
          <w:trHeight w:val="472"/>
        </w:trPr>
        <w:tc>
          <w:tcPr>
            <w:tcW w:w="1418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21DA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48</w:t>
            </w:r>
            <w:r w:rsidR="001121D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Преобразование энергии в тепловых машинах. Цикл Карно. КПД тепловых машин.</w:t>
            </w:r>
          </w:p>
        </w:tc>
      </w:tr>
      <w:tr w:rsidR="001121DA" w:rsidRPr="008C2F52" w:rsidTr="009A7B7C">
        <w:trPr>
          <w:trHeight w:val="472"/>
        </w:trPr>
        <w:tc>
          <w:tcPr>
            <w:tcW w:w="1418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121DA" w:rsidRPr="008C2F52" w:rsidRDefault="001121DA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21DA" w:rsidRDefault="000877C4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49</w:t>
            </w:r>
            <w:r w:rsidR="001121DA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1121DA" w:rsidRPr="000877C4" w:rsidRDefault="0075400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  <w:r w:rsidRPr="000877C4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 w:rsidR="000877C4" w:rsidRPr="000877C4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8C2F52" w:rsidRPr="008C2F52" w:rsidTr="009A7B7C">
        <w:trPr>
          <w:trHeight w:val="386"/>
        </w:trPr>
        <w:tc>
          <w:tcPr>
            <w:tcW w:w="10201" w:type="dxa"/>
            <w:gridSpan w:val="4"/>
          </w:tcPr>
          <w:p w:rsidR="008C2F52" w:rsidRPr="008C2F52" w:rsidRDefault="001D36D9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</w:rPr>
              <w:t>ОСНОВЫ ЭЛЕКТРОДИНАМИКИ (18</w:t>
            </w:r>
            <w:r w:rsidR="008C2F52" w:rsidRPr="008C2F52">
              <w:rPr>
                <w:rFonts w:ascii="Times New Roman" w:eastAsia="OfficinaSansBoldITC-Regular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8C2F52" w:rsidRPr="008C2F52" w:rsidTr="007B2055">
        <w:trPr>
          <w:trHeight w:val="249"/>
        </w:trPr>
        <w:tc>
          <w:tcPr>
            <w:tcW w:w="10201" w:type="dxa"/>
            <w:gridSpan w:val="4"/>
          </w:tcPr>
          <w:p w:rsidR="008C2F52" w:rsidRPr="008C2F52" w:rsidRDefault="00CD671F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71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Электростатика (7</w:t>
            </w:r>
            <w:r w:rsidR="008C2F52" w:rsidRPr="00CD671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52053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50</w:t>
            </w:r>
            <w:r w:rsidR="00360D2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360D2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Электрический заряд. Закон сохранения электрического заряда.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52053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51</w:t>
            </w:r>
            <w:r w:rsidR="00360D2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360D2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Электрическое взаимодействие. Закон кулона. 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52053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52</w:t>
            </w:r>
            <w:r w:rsidR="00360D2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360D28" w:rsidRDefault="00360D28" w:rsidP="00284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D28">
              <w:rPr>
                <w:rFonts w:ascii="Times New Roman" w:hAnsi="Times New Roman" w:cs="Times New Roman"/>
                <w:bCs/>
                <w:sz w:val="24"/>
                <w:szCs w:val="24"/>
              </w:rPr>
              <w:t>Близкодействие и дальнодействие.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52053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53</w:t>
            </w:r>
            <w:r w:rsidR="00360D2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360D2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Напряженность и потенциал электростатического поля, связь между ними. Линии напряжённости и эквипотенциальные поверхности.</w:t>
            </w:r>
          </w:p>
        </w:tc>
      </w:tr>
      <w:tr w:rsidR="00CD671F" w:rsidRPr="008C2F52" w:rsidTr="009A7B7C">
        <w:trPr>
          <w:trHeight w:val="472"/>
        </w:trPr>
        <w:tc>
          <w:tcPr>
            <w:tcW w:w="1418" w:type="dxa"/>
          </w:tcPr>
          <w:p w:rsidR="00CD671F" w:rsidRPr="008C2F52" w:rsidRDefault="00CD671F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71F" w:rsidRPr="008C2F52" w:rsidRDefault="00CD671F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D671F" w:rsidRDefault="0052053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54</w:t>
            </w:r>
            <w:r w:rsidR="00CD671F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CD671F" w:rsidRDefault="00CD671F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Разность потенциалов.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52053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55</w:t>
            </w:r>
            <w:r w:rsidR="00CD671F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360D2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Электрическая ёмкость. Конденсатор. 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520536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56</w:t>
            </w:r>
            <w:r w:rsidR="00CD671F" w:rsidRPr="007B2055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520536" w:rsidRDefault="00360D28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  <w:r w:rsidRPr="00520536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 w:rsidR="00520536" w:rsidRPr="00520536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8C2F52" w:rsidRPr="008C2F52" w:rsidTr="009A7B7C">
        <w:trPr>
          <w:trHeight w:val="472"/>
        </w:trPr>
        <w:tc>
          <w:tcPr>
            <w:tcW w:w="10201" w:type="dxa"/>
            <w:gridSpan w:val="4"/>
          </w:tcPr>
          <w:p w:rsidR="008C2F52" w:rsidRPr="008C2F52" w:rsidRDefault="005F2E59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40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Законы постоянного тока (6</w:t>
            </w:r>
            <w:r w:rsidR="008C2F52" w:rsidRPr="004B640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8F3E9F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57</w:t>
            </w:r>
            <w:r w:rsidR="005F2E59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5F2E59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Постоянный и электрический ток. Сила тока.</w:t>
            </w:r>
          </w:p>
        </w:tc>
      </w:tr>
      <w:tr w:rsidR="008C2F52" w:rsidRPr="008C2F52" w:rsidTr="009A7B7C">
        <w:trPr>
          <w:trHeight w:val="472"/>
        </w:trPr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2F52" w:rsidRPr="008C2F52" w:rsidRDefault="008C2F52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2F52" w:rsidRPr="008C2F52" w:rsidRDefault="008F3E9F" w:rsidP="002845DB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58</w:t>
            </w:r>
            <w:r w:rsidR="005F2E59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8C2F52" w:rsidRPr="008C2F52" w:rsidRDefault="005F2E59" w:rsidP="002845DB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Сопротивление. Последовательное и параллельное соединения проводников.</w:t>
            </w:r>
          </w:p>
        </w:tc>
      </w:tr>
      <w:tr w:rsidR="004B6408" w:rsidRPr="008C2F52" w:rsidTr="009A7B7C">
        <w:trPr>
          <w:trHeight w:val="472"/>
        </w:trPr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6408" w:rsidRPr="008C2F52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59</w:t>
            </w:r>
            <w:r w:rsidR="004B640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B6408" w:rsidRDefault="004B6408" w:rsidP="004B6408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B6408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№7 «Последовательное и параллельное соединение проводников»</w:t>
            </w:r>
          </w:p>
        </w:tc>
      </w:tr>
      <w:tr w:rsidR="004B6408" w:rsidRPr="008C2F52" w:rsidTr="009A7B7C">
        <w:trPr>
          <w:trHeight w:val="472"/>
        </w:trPr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6408" w:rsidRPr="008C2F52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60</w:t>
            </w:r>
            <w:r w:rsidR="004B640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 и мощность тока. Закон Джоуля-Ленца.</w:t>
            </w:r>
          </w:p>
        </w:tc>
      </w:tr>
      <w:tr w:rsidR="004B6408" w:rsidRPr="008C2F52" w:rsidTr="009A7B7C">
        <w:trPr>
          <w:trHeight w:val="472"/>
        </w:trPr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6408" w:rsidRPr="008C2F52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61</w:t>
            </w:r>
            <w:r w:rsidR="004B640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Электродвижущая сила (ЭДС). Закон Ома для полной цепи.</w:t>
            </w:r>
          </w:p>
        </w:tc>
      </w:tr>
      <w:tr w:rsidR="004B6408" w:rsidRPr="008C2F52" w:rsidTr="009A7B7C">
        <w:trPr>
          <w:trHeight w:val="472"/>
        </w:trPr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408" w:rsidRPr="008C2F52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6408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62</w:t>
            </w:r>
            <w:r w:rsidR="004B6408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B6408" w:rsidRPr="004B6408" w:rsidRDefault="004B6408" w:rsidP="004B6408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№8 «Измерение ЭДС источника тока»</w:t>
            </w:r>
          </w:p>
        </w:tc>
      </w:tr>
      <w:tr w:rsidR="004B6408" w:rsidRPr="008C2F52" w:rsidTr="009A7B7C">
        <w:trPr>
          <w:trHeight w:val="472"/>
        </w:trPr>
        <w:tc>
          <w:tcPr>
            <w:tcW w:w="10201" w:type="dxa"/>
            <w:gridSpan w:val="4"/>
          </w:tcPr>
          <w:p w:rsidR="004B6408" w:rsidRPr="008C2F52" w:rsidRDefault="00B8493C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36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Электри</w:t>
            </w:r>
            <w:r w:rsidR="001D36D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ческий ток в различных средах (5</w:t>
            </w:r>
            <w:r w:rsidR="004B6408" w:rsidRPr="006E736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4B6408" w:rsidRPr="008C2F52" w:rsidTr="009A7B7C">
        <w:trPr>
          <w:trHeight w:val="472"/>
        </w:trPr>
        <w:tc>
          <w:tcPr>
            <w:tcW w:w="1418" w:type="dxa"/>
          </w:tcPr>
          <w:p w:rsidR="004B6408" w:rsidRPr="00B8493C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408" w:rsidRPr="00B8493C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6408" w:rsidRPr="00B8493C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63</w:t>
            </w:r>
            <w:r w:rsidR="00B8493C" w:rsidRPr="00B8493C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B6408" w:rsidRPr="00435C34" w:rsidRDefault="00435C34" w:rsidP="004B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C34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Электронная проводимость металлов.</w:t>
            </w:r>
          </w:p>
        </w:tc>
      </w:tr>
      <w:tr w:rsidR="004B6408" w:rsidRPr="008C2F52" w:rsidTr="009A7B7C">
        <w:trPr>
          <w:trHeight w:val="472"/>
        </w:trPr>
        <w:tc>
          <w:tcPr>
            <w:tcW w:w="1418" w:type="dxa"/>
          </w:tcPr>
          <w:p w:rsidR="004B6408" w:rsidRPr="00B8493C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408" w:rsidRPr="00B8493C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6408" w:rsidRPr="00B8493C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64</w:t>
            </w:r>
            <w:r w:rsidR="00B8493C" w:rsidRPr="00B8493C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B6408" w:rsidRPr="00435C34" w:rsidRDefault="00435C34" w:rsidP="004B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C34"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Зависимость сопротивления проводника от температуры.</w:t>
            </w:r>
          </w:p>
        </w:tc>
      </w:tr>
      <w:tr w:rsidR="004B6408" w:rsidRPr="008C2F52" w:rsidTr="009A7B7C">
        <w:trPr>
          <w:trHeight w:val="472"/>
        </w:trPr>
        <w:tc>
          <w:tcPr>
            <w:tcW w:w="1418" w:type="dxa"/>
          </w:tcPr>
          <w:p w:rsidR="004B6408" w:rsidRPr="00B8493C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408" w:rsidRPr="00B8493C" w:rsidRDefault="004B6408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6408" w:rsidRPr="00B8493C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65</w:t>
            </w:r>
            <w:r w:rsidR="00B8493C" w:rsidRPr="00B8493C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B6408" w:rsidRPr="00435C34" w:rsidRDefault="00435C34" w:rsidP="004B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C34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Электрический ток в полупроводниках. Собственная и примесная проводимости.</w:t>
            </w:r>
          </w:p>
        </w:tc>
      </w:tr>
      <w:tr w:rsidR="00435C34" w:rsidRPr="008C2F52" w:rsidTr="009A7B7C">
        <w:trPr>
          <w:trHeight w:val="472"/>
        </w:trPr>
        <w:tc>
          <w:tcPr>
            <w:tcW w:w="1418" w:type="dxa"/>
          </w:tcPr>
          <w:p w:rsidR="00435C34" w:rsidRPr="00B8493C" w:rsidRDefault="00435C34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35C34" w:rsidRPr="00B8493C" w:rsidRDefault="00435C34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35C34" w:rsidRPr="00B8493C" w:rsidRDefault="008F3E9F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66</w:t>
            </w:r>
            <w:r w:rsidR="00435C34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435C34" w:rsidRPr="00435C34" w:rsidRDefault="006E7360" w:rsidP="004B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Электрический ток в электролитах. Электрический ток в вакууме и газах.</w:t>
            </w:r>
          </w:p>
        </w:tc>
      </w:tr>
      <w:tr w:rsidR="00040A5D" w:rsidRPr="008C2F52" w:rsidTr="009A7B7C">
        <w:trPr>
          <w:trHeight w:val="472"/>
        </w:trPr>
        <w:tc>
          <w:tcPr>
            <w:tcW w:w="1418" w:type="dxa"/>
          </w:tcPr>
          <w:p w:rsidR="00040A5D" w:rsidRPr="00B8493C" w:rsidRDefault="00040A5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40A5D" w:rsidRPr="00B8493C" w:rsidRDefault="00040A5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40A5D" w:rsidRDefault="00040A5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6656" w:type="dxa"/>
          </w:tcPr>
          <w:p w:rsidR="00040A5D" w:rsidRPr="00040A5D" w:rsidRDefault="00040A5D" w:rsidP="004B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40A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№6</w:t>
            </w:r>
          </w:p>
        </w:tc>
      </w:tr>
      <w:tr w:rsidR="00360DBD" w:rsidRPr="008C2F52" w:rsidTr="00776901">
        <w:trPr>
          <w:trHeight w:val="472"/>
        </w:trPr>
        <w:tc>
          <w:tcPr>
            <w:tcW w:w="10201" w:type="dxa"/>
            <w:gridSpan w:val="4"/>
          </w:tcPr>
          <w:p w:rsidR="00360DBD" w:rsidRDefault="00360DBD" w:rsidP="00360D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D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Повторение (</w:t>
            </w:r>
            <w:r w:rsidR="001D36D9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3</w:t>
            </w:r>
            <w:r w:rsidRPr="00360D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 ч)</w:t>
            </w:r>
          </w:p>
        </w:tc>
      </w:tr>
      <w:tr w:rsidR="00360DBD" w:rsidRPr="008C2F52" w:rsidTr="009A7B7C">
        <w:trPr>
          <w:trHeight w:val="472"/>
        </w:trPr>
        <w:tc>
          <w:tcPr>
            <w:tcW w:w="1418" w:type="dxa"/>
          </w:tcPr>
          <w:p w:rsidR="00360DBD" w:rsidRPr="00B8493C" w:rsidRDefault="00360DB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BD" w:rsidRPr="00B8493C" w:rsidRDefault="00360DB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60DBD" w:rsidRDefault="00040A5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68-69.</w:t>
            </w:r>
          </w:p>
        </w:tc>
        <w:tc>
          <w:tcPr>
            <w:tcW w:w="6656" w:type="dxa"/>
          </w:tcPr>
          <w:p w:rsidR="00360DBD" w:rsidRDefault="00360DBD" w:rsidP="004B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</w:tr>
      <w:tr w:rsidR="00360DBD" w:rsidRPr="008C2F52" w:rsidTr="009A7B7C">
        <w:trPr>
          <w:trHeight w:val="472"/>
        </w:trPr>
        <w:tc>
          <w:tcPr>
            <w:tcW w:w="1418" w:type="dxa"/>
          </w:tcPr>
          <w:p w:rsidR="00360DBD" w:rsidRPr="00B8493C" w:rsidRDefault="00360DB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BD" w:rsidRPr="00B8493C" w:rsidRDefault="00360DB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60DBD" w:rsidRDefault="00040A5D" w:rsidP="004B6408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70</w:t>
            </w:r>
            <w:r w:rsidR="00360DBD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56" w:type="dxa"/>
          </w:tcPr>
          <w:p w:rsidR="00360DBD" w:rsidRDefault="00360DBD" w:rsidP="004B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работа.</w:t>
            </w:r>
          </w:p>
        </w:tc>
      </w:tr>
    </w:tbl>
    <w:p w:rsidR="00592E42" w:rsidRDefault="00592E42" w:rsidP="00A40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838" w:rsidRPr="00A4041D" w:rsidRDefault="009E5838" w:rsidP="007B2055">
      <w:pPr>
        <w:rPr>
          <w:rFonts w:ascii="Times New Roman" w:hAnsi="Times New Roman" w:cs="Times New Roman"/>
          <w:sz w:val="24"/>
          <w:szCs w:val="24"/>
        </w:rPr>
      </w:pPr>
    </w:p>
    <w:p w:rsidR="009E5838" w:rsidRDefault="009E5838"/>
    <w:p w:rsidR="009E5838" w:rsidRDefault="00606956" w:rsidP="00606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56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МАТЕРИАЛЬНО-ТЕХНИЧЕСКОМУ И УЧЕБНО-МЕТОДИЧЕСКОМУ ОБЕСПЕЧЕНИЮ ОБРАЗОВАТЕЛЬНОГО ПРОЦЕССА</w:t>
      </w:r>
    </w:p>
    <w:p w:rsidR="00606956" w:rsidRDefault="00606956" w:rsidP="006069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предполагается реализация деятельного подхода к процессу обучения, развитие у школьников умений проводить наблюдения природных явлений, описывать и обобщать результаты наблюдений, использовать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</w:t>
      </w:r>
      <w:r w:rsidR="007C1E14"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z w:val="24"/>
          <w:szCs w:val="24"/>
        </w:rPr>
        <w:t xml:space="preserve"> важнейших технических устройств, для решения физических задач. Принципиальное </w:t>
      </w:r>
      <w:r w:rsidR="007C1E14">
        <w:rPr>
          <w:rFonts w:ascii="Times New Roman" w:hAnsi="Times New Roman" w:cs="Times New Roman"/>
          <w:sz w:val="24"/>
          <w:szCs w:val="24"/>
        </w:rPr>
        <w:t xml:space="preserve">значение для реализации этого подхода является обеспеченность физических кабинетов соответствующим оборудованием. </w:t>
      </w:r>
    </w:p>
    <w:p w:rsidR="007C1E14" w:rsidRDefault="007C1E14" w:rsidP="006069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Главное в оснащении кабинета физики – это лабораторное и демонстрационное оборудование, причем для реализации практической направленности предмета в современных условиях измерительный комплекс должен насыщаться компьютерными и цифровыми средствами измерения, так как большинство школьников только в кабинетах физики могут ознакомиться с применением компьютерных технологий. </w:t>
      </w:r>
    </w:p>
    <w:p w:rsidR="007C1E14" w:rsidRDefault="007C1E14" w:rsidP="006069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Демонстрационное оборудование должно обеспечить возможность наблюдения всех явлений, включенных в программу средней школы. </w:t>
      </w:r>
    </w:p>
    <w:p w:rsidR="007C1E14" w:rsidRDefault="007C1E14" w:rsidP="006069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лабораторного оборудования в форме тематических комплектов позволяет организовать выполнение фронтального эксперимента с прямым доступом учащихся к ним в любой момент времени. Это достигается путем их хранения в шкафах, расположенных вдоль задней или боковой стены кабинета, или использования специальных лабораторных столов с выдвижными ящиками.</w:t>
      </w:r>
    </w:p>
    <w:p w:rsidR="007C1E14" w:rsidRDefault="00E371AF" w:rsidP="006069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тематических комплектов лабораторного оборудования по механике, молекулярной физике, электричеству и оптике способствует:</w:t>
      </w:r>
    </w:p>
    <w:p w:rsidR="00E371AF" w:rsidRDefault="00E371AF" w:rsidP="00E371A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Формированию такого важнейшего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умения, как подбор учащимися оборудования в соответствии с целью проведения самостоятельного исследования;</w:t>
      </w:r>
    </w:p>
    <w:p w:rsidR="00E371AF" w:rsidRDefault="00E371AF" w:rsidP="00E371A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Проведению экспериментальной работы на любом этапе урока;</w:t>
      </w:r>
    </w:p>
    <w:p w:rsidR="00E371AF" w:rsidRDefault="00E371AF" w:rsidP="00E371A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Уменьшению трудовых затрат учителя при подготовке к урокам.</w:t>
      </w:r>
    </w:p>
    <w:p w:rsidR="00E371AF" w:rsidRDefault="00E371AF" w:rsidP="00E371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 физики на углубленном уровне тематические фронтальные комплекты должны быть дополнены оборудованием, состав которого определяется содержанием проводимых лабораторных и исследовательских работ.</w:t>
      </w:r>
    </w:p>
    <w:p w:rsidR="00E371AF" w:rsidRDefault="00E371AF" w:rsidP="00E371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Снабжение кабинета физики электричеством и водой должно быть выполнено с соблюдением </w:t>
      </w:r>
      <w:r w:rsidR="00463CAD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 xml:space="preserve"> техники безопасности. К лабораторным столам неподвижно закрепленным на полу кабинета, специалистами подводится </w:t>
      </w:r>
      <w:r w:rsidR="00463CAD">
        <w:rPr>
          <w:rFonts w:ascii="Times New Roman" w:hAnsi="Times New Roman" w:cs="Times New Roman"/>
          <w:sz w:val="24"/>
          <w:szCs w:val="24"/>
        </w:rPr>
        <w:t xml:space="preserve">переменное напряжение 42В </w:t>
      </w:r>
      <w:proofErr w:type="gramStart"/>
      <w:r w:rsidR="00463CAD">
        <w:rPr>
          <w:rFonts w:ascii="Times New Roman" w:hAnsi="Times New Roman" w:cs="Times New Roman"/>
          <w:sz w:val="24"/>
          <w:szCs w:val="24"/>
        </w:rPr>
        <w:t>от щи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комплекта электроснабжения</w:t>
      </w:r>
      <w:r w:rsidR="00463CAD">
        <w:rPr>
          <w:rFonts w:ascii="Times New Roman" w:hAnsi="Times New Roman" w:cs="Times New Roman"/>
          <w:sz w:val="24"/>
          <w:szCs w:val="24"/>
        </w:rPr>
        <w:t>, мощность которого выбирается в зависимости от числа столов в кабинете.</w:t>
      </w:r>
    </w:p>
    <w:p w:rsidR="00463CAD" w:rsidRDefault="00463CAD" w:rsidP="00E371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демонстрационному столу от щита комплекта электроснабжения должно быть подведено напряжение 42 и 220 В. В торце демонстрационного стола размещается тумба с раковиной и краном. Целый ряд демонстрационного оборудования – комплекты по механике, электричеству и оптике – при проведении опытов располагается на классной </w:t>
      </w:r>
      <w:r>
        <w:rPr>
          <w:rFonts w:ascii="Times New Roman" w:hAnsi="Times New Roman" w:cs="Times New Roman"/>
          <w:sz w:val="24"/>
          <w:szCs w:val="24"/>
        </w:rPr>
        <w:lastRenderedPageBreak/>
        <w:t>доске с помощью магнитов, поэтому одно полотно доски в кабинете физики должно иметь стальную поверхность.</w:t>
      </w:r>
    </w:p>
    <w:p w:rsidR="00463CAD" w:rsidRDefault="00463CAD" w:rsidP="00E371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физики необходимо иметь:</w:t>
      </w:r>
    </w:p>
    <w:p w:rsidR="00463CAD" w:rsidRDefault="00463CAD" w:rsidP="00463CA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Противопожарный инвентарь и аптечку с набором перевязочных средств и медикаментов, соответствующих требованиям;</w:t>
      </w:r>
    </w:p>
    <w:p w:rsidR="00463CAD" w:rsidRDefault="00463CAD" w:rsidP="00463CA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Инструкцию по правилам безопасности труда для обучающихся и журнал регистрации инструктажа по правилам безопасности труда.</w:t>
      </w:r>
    </w:p>
    <w:p w:rsidR="00463CAD" w:rsidRDefault="009F0674" w:rsidP="00463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фронтальной стене кабинета размещаются плакат со шкалой электромагнитных волн, таблица Менделеева, таблица приставок и единиц СИ.</w:t>
      </w:r>
    </w:p>
    <w:p w:rsidR="009F0674" w:rsidRDefault="009F0674" w:rsidP="00463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имеющегося проекционного оборудования кабинет должен быть оборудован системой полного или частичного затемнения. При отсутствии интерактивной доски на стене закрепляется экран.</w:t>
      </w:r>
    </w:p>
    <w:p w:rsidR="009F0674" w:rsidRDefault="009F0674" w:rsidP="00463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 физики должен иметь специальную комнату – лаборантскую для хранения демонстрационного оборудования и подготовки опытов. Кабинет физики, кроме лабораторного и демонстрационного оборудования, должен быть по возможности также оснащен:</w:t>
      </w:r>
    </w:p>
    <w:p w:rsidR="009F0674" w:rsidRDefault="009F0674" w:rsidP="009F067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Учебно-методической, справочно-информационной и научно-популярной литературой (учебниками, сборниками задач, журналами, руководствами по проведению учебного эксперимента, инструкциями по эксплуатации учебного оборудования);</w:t>
      </w:r>
    </w:p>
    <w:p w:rsidR="009F0674" w:rsidRDefault="00B242D9" w:rsidP="009F067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Картотекой с заданиями для индивидуального обучения, организации самостоятельных работ обучающихся, проведения контрольных работ;</w:t>
      </w:r>
    </w:p>
    <w:p w:rsidR="00B242D9" w:rsidRDefault="00B242D9" w:rsidP="009F067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Комплектом тематических таблиц по всем разделам школьного курса физики, портретами выдающихся физиков;</w:t>
      </w:r>
    </w:p>
    <w:p w:rsidR="00B242D9" w:rsidRDefault="00B242D9" w:rsidP="009F067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Комплектом технических средств обучения, компьютером с мультимедийным проектором и интерактивной доской.</w:t>
      </w:r>
    </w:p>
    <w:p w:rsidR="00B242D9" w:rsidRPr="00B242D9" w:rsidRDefault="00B242D9" w:rsidP="00B242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использовании технических средств обучения следует учитывать временные ограничения, налагаемые санитарными правилами и нормами (СанПиН).</w:t>
      </w:r>
    </w:p>
    <w:p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CAD" w:rsidRPr="00E371AF" w:rsidRDefault="00463CAD" w:rsidP="00E371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E14" w:rsidRDefault="007C1E14" w:rsidP="006069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E14" w:rsidRPr="00606956" w:rsidRDefault="007C1E14" w:rsidP="006069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838" w:rsidRDefault="009E5838"/>
    <w:sectPr w:rsidR="009E5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61B1"/>
    <w:multiLevelType w:val="hybridMultilevel"/>
    <w:tmpl w:val="2CC2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63748"/>
    <w:multiLevelType w:val="hybridMultilevel"/>
    <w:tmpl w:val="F7040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A0E65"/>
    <w:multiLevelType w:val="hybridMultilevel"/>
    <w:tmpl w:val="CDA84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B3F3B"/>
    <w:multiLevelType w:val="hybridMultilevel"/>
    <w:tmpl w:val="91C0088C"/>
    <w:lvl w:ilvl="0" w:tplc="30A23F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870A9B"/>
    <w:multiLevelType w:val="hybridMultilevel"/>
    <w:tmpl w:val="F670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4F3"/>
    <w:rsid w:val="00005911"/>
    <w:rsid w:val="000134DC"/>
    <w:rsid w:val="00040A5D"/>
    <w:rsid w:val="00052EDF"/>
    <w:rsid w:val="00061541"/>
    <w:rsid w:val="00084841"/>
    <w:rsid w:val="000877C4"/>
    <w:rsid w:val="000B2137"/>
    <w:rsid w:val="001121DA"/>
    <w:rsid w:val="001132C8"/>
    <w:rsid w:val="001832EA"/>
    <w:rsid w:val="001A20A2"/>
    <w:rsid w:val="001D36D9"/>
    <w:rsid w:val="002118BE"/>
    <w:rsid w:val="002143DD"/>
    <w:rsid w:val="00215080"/>
    <w:rsid w:val="00285DB4"/>
    <w:rsid w:val="002963C0"/>
    <w:rsid w:val="002E7C27"/>
    <w:rsid w:val="002F559A"/>
    <w:rsid w:val="0031634E"/>
    <w:rsid w:val="00317CCE"/>
    <w:rsid w:val="00356252"/>
    <w:rsid w:val="00357E43"/>
    <w:rsid w:val="00360D28"/>
    <w:rsid w:val="00360DBD"/>
    <w:rsid w:val="00364041"/>
    <w:rsid w:val="00387145"/>
    <w:rsid w:val="003F5C7D"/>
    <w:rsid w:val="0042112A"/>
    <w:rsid w:val="00435C34"/>
    <w:rsid w:val="00460E25"/>
    <w:rsid w:val="00463CAD"/>
    <w:rsid w:val="004B6408"/>
    <w:rsid w:val="00520536"/>
    <w:rsid w:val="005843BE"/>
    <w:rsid w:val="00592E42"/>
    <w:rsid w:val="005B1B24"/>
    <w:rsid w:val="005F2E59"/>
    <w:rsid w:val="00606956"/>
    <w:rsid w:val="00622692"/>
    <w:rsid w:val="006411ED"/>
    <w:rsid w:val="00665F9F"/>
    <w:rsid w:val="00693DBD"/>
    <w:rsid w:val="006E3A5F"/>
    <w:rsid w:val="006E7360"/>
    <w:rsid w:val="00700DC0"/>
    <w:rsid w:val="00720173"/>
    <w:rsid w:val="00754008"/>
    <w:rsid w:val="00757708"/>
    <w:rsid w:val="007824F3"/>
    <w:rsid w:val="007A1049"/>
    <w:rsid w:val="007B2055"/>
    <w:rsid w:val="007B744E"/>
    <w:rsid w:val="007C198D"/>
    <w:rsid w:val="007C1E14"/>
    <w:rsid w:val="008154A8"/>
    <w:rsid w:val="00833585"/>
    <w:rsid w:val="00865B75"/>
    <w:rsid w:val="00881DEE"/>
    <w:rsid w:val="00886CAE"/>
    <w:rsid w:val="008879C5"/>
    <w:rsid w:val="008C2F52"/>
    <w:rsid w:val="008D16D8"/>
    <w:rsid w:val="008F210C"/>
    <w:rsid w:val="008F3E9F"/>
    <w:rsid w:val="00970989"/>
    <w:rsid w:val="00997ABE"/>
    <w:rsid w:val="009A7B7C"/>
    <w:rsid w:val="009E0093"/>
    <w:rsid w:val="009E5838"/>
    <w:rsid w:val="009F0674"/>
    <w:rsid w:val="00A15D8A"/>
    <w:rsid w:val="00A4041D"/>
    <w:rsid w:val="00A52435"/>
    <w:rsid w:val="00A8278C"/>
    <w:rsid w:val="00A85611"/>
    <w:rsid w:val="00A96606"/>
    <w:rsid w:val="00B242D9"/>
    <w:rsid w:val="00B54BE8"/>
    <w:rsid w:val="00B64377"/>
    <w:rsid w:val="00B8493C"/>
    <w:rsid w:val="00C60C14"/>
    <w:rsid w:val="00C85215"/>
    <w:rsid w:val="00CB246D"/>
    <w:rsid w:val="00CD5CE1"/>
    <w:rsid w:val="00CD671F"/>
    <w:rsid w:val="00D40D1D"/>
    <w:rsid w:val="00D93125"/>
    <w:rsid w:val="00D96789"/>
    <w:rsid w:val="00DD2C58"/>
    <w:rsid w:val="00E359D0"/>
    <w:rsid w:val="00E371AF"/>
    <w:rsid w:val="00EC6C0E"/>
    <w:rsid w:val="00EC74E6"/>
    <w:rsid w:val="00EE4332"/>
    <w:rsid w:val="00EE5FA1"/>
    <w:rsid w:val="00F91594"/>
    <w:rsid w:val="00FC54E4"/>
    <w:rsid w:val="00FC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58849-D4C5-4D9B-BB18-B743831D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41D"/>
    <w:pPr>
      <w:ind w:left="720"/>
      <w:contextualSpacing/>
    </w:pPr>
  </w:style>
  <w:style w:type="table" w:styleId="a4">
    <w:name w:val="Table Grid"/>
    <w:basedOn w:val="a1"/>
    <w:uiPriority w:val="39"/>
    <w:rsid w:val="008C2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7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15</Pages>
  <Words>4807</Words>
  <Characters>27404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2021-09-23T12:32:00Z</cp:lastPrinted>
  <dcterms:created xsi:type="dcterms:W3CDTF">2021-09-13T02:01:00Z</dcterms:created>
  <dcterms:modified xsi:type="dcterms:W3CDTF">2022-09-06T05:17:00Z</dcterms:modified>
</cp:coreProperties>
</file>