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МКОУ </w:t>
      </w:r>
      <w:proofErr w:type="spellStart"/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Топчихинская</w:t>
      </w:r>
      <w:proofErr w:type="spellEnd"/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средняя общеобразовательная школа №1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имени Героя России Дмитрия Ерофеева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600" w:type="dxa"/>
        <w:jc w:val="center"/>
        <w:tblInd w:w="-258" w:type="dxa"/>
        <w:tblLayout w:type="fixed"/>
        <w:tblLook w:val="04A0" w:firstRow="1" w:lastRow="0" w:firstColumn="1" w:lastColumn="0" w:noHBand="0" w:noVBand="1"/>
      </w:tblPr>
      <w:tblGrid>
        <w:gridCol w:w="5211"/>
        <w:gridCol w:w="4389"/>
      </w:tblGrid>
      <w:tr w:rsidR="009132A1" w:rsidRPr="00AC3BA7" w:rsidTr="009132A1">
        <w:trPr>
          <w:jc w:val="center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2A1" w:rsidRPr="00AC3BA7" w:rsidRDefault="009132A1" w:rsidP="009132A1">
            <w:pPr>
              <w:tabs>
                <w:tab w:val="left" w:pos="9288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«Согласовано»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Заместитель директора по УВР МКОУ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Топчихинская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средняя общеобразовательная школа №1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имени Героя России Дмитрия Ерофеева</w:t>
            </w:r>
          </w:p>
          <w:p w:rsidR="009132A1" w:rsidRPr="00AC3BA7" w:rsidRDefault="00EA1A38" w:rsidP="009132A1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_____________// Г.С.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Гаркалова</w:t>
            </w:r>
            <w:proofErr w:type="spellEnd"/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</w:t>
            </w:r>
          </w:p>
          <w:p w:rsidR="009132A1" w:rsidRPr="00AC3BA7" w:rsidRDefault="00EA1A38" w:rsidP="009132A1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 26</w:t>
            </w:r>
            <w:r w:rsidR="002F60BC"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 августа 2022</w:t>
            </w:r>
            <w:r w:rsidR="009132A1"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г.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9288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«Утверждаю»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Директор МКОУ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Топчихинская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средняя общеобразовательная школа №1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имени Героя России Дмитрия Ерофеева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_____________/Т.В. Кравцова/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</w:t>
            </w:r>
          </w:p>
          <w:p w:rsidR="009132A1" w:rsidRPr="00AC3BA7" w:rsidRDefault="00EA1A38" w:rsidP="009132A1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Приказ №   391</w:t>
            </w:r>
          </w:p>
          <w:p w:rsidR="009132A1" w:rsidRPr="00AC3BA7" w:rsidRDefault="00EA1A38" w:rsidP="009132A1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от « 26</w:t>
            </w:r>
            <w:r w:rsidR="0076414B"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»_августа2022</w:t>
            </w:r>
            <w:r w:rsidR="009132A1"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г.</w:t>
            </w:r>
          </w:p>
          <w:p w:rsidR="009132A1" w:rsidRPr="00AC3BA7" w:rsidRDefault="009132A1" w:rsidP="009132A1">
            <w:pPr>
              <w:tabs>
                <w:tab w:val="left" w:pos="9288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32A1" w:rsidRPr="00AC3BA7" w:rsidRDefault="009132A1" w:rsidP="009132A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Рабочая программа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учебного предмета (курса) Математика ( включая Алгебра и начала математического анализа и Геометрия)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углубленный уровень)</w:t>
      </w:r>
    </w:p>
    <w:p w:rsidR="009132A1" w:rsidRPr="00AC3BA7" w:rsidRDefault="00EA1A38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11а </w:t>
      </w:r>
    </w:p>
    <w:p w:rsidR="009132A1" w:rsidRPr="00AC3BA7" w:rsidRDefault="00EA1A38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класса</w:t>
      </w:r>
      <w:r w:rsidR="0076414B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2022-2023</w:t>
      </w:r>
      <w:r w:rsidR="009132A1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уч. год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Разработана на основании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_</w:t>
      </w:r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авторской программы   Ш.А Алимов,  </w:t>
      </w:r>
      <w:proofErr w:type="spellStart"/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Ю.М.Колягин</w:t>
      </w:r>
      <w:proofErr w:type="spellEnd"/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, М.В Ткачева, Н.Е. Федорова, М,И </w:t>
      </w:r>
      <w:proofErr w:type="spellStart"/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Шабунин</w:t>
      </w:r>
      <w:proofErr w:type="spellEnd"/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Разработана на основании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_</w:t>
      </w:r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авторской программы Л.С. </w:t>
      </w:r>
      <w:proofErr w:type="spellStart"/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Атанасян</w:t>
      </w:r>
      <w:proofErr w:type="spellEnd"/>
      <w:r w:rsidRPr="00AC3BA7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, С.Б. Кадомцев, Л.С. Киселева, Э.Г Позняк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 реализации</w:t>
      </w:r>
    </w:p>
    <w:p w:rsidR="009132A1" w:rsidRPr="00AC3BA7" w:rsidRDefault="00CE6713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____2022 -2023</w:t>
      </w:r>
      <w:r w:rsidR="009132A1" w:rsidRPr="00AC3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учебный год___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Автор-составитель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Панина Татьяна Анатольевна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Рассмотрено на заседании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педагогического совета</w:t>
      </w:r>
    </w:p>
    <w:p w:rsidR="009132A1" w:rsidRPr="00AC3BA7" w:rsidRDefault="002F60BC" w:rsidP="009132A1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протокол №  </w:t>
      </w:r>
      <w:r w:rsidR="00A96E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bookmarkStart w:id="0" w:name="_GoBack"/>
      <w:bookmarkEnd w:id="0"/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132A1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74A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="00EA1A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  26</w:t>
      </w:r>
      <w:r w:rsidR="002F60BC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августа 2022</w:t>
      </w:r>
      <w:r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</w:t>
      </w:r>
    </w:p>
    <w:p w:rsidR="009132A1" w:rsidRPr="00AC3BA7" w:rsidRDefault="00EA1A38" w:rsidP="00EA1A3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С. Топчиха,</w:t>
      </w:r>
      <w:r w:rsidR="002F60BC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2022</w:t>
      </w:r>
      <w:r w:rsidR="009132A1" w:rsidRPr="00AC3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left="1701" w:right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Рабочая программа по алгебре  и началам математического анализа разработана на основе:</w:t>
      </w:r>
    </w:p>
    <w:p w:rsidR="009132A1" w:rsidRPr="00AC3BA7" w:rsidRDefault="009132A1" w:rsidP="009132A1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Приказа Министерства образования и науки РФ от 17 мая 2012 г. N 413</w:t>
      </w: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"Об утверждении федерального государственного образовательного стандарта среднего общего образования"(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изменениями и дополнениями от:</w:t>
      </w: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 декабря 2014 г., 31 декабря 2015 г., 29 июня 2017 г)</w:t>
      </w:r>
    </w:p>
    <w:p w:rsidR="009132A1" w:rsidRPr="00AC3BA7" w:rsidRDefault="009132A1" w:rsidP="009132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Санитарно-эпидемиологических требований к условиям и организации обучения в общеобразовательных учреждениях СанПиН 2.4.2. 2821-10 (утверждены постановлением Главного государственного санитарного врача РФ от 29.12. 2010 г. № 189) с изменениями от 24.11.2015.года, зарегистрированными в министерстве юстиции Российской Федерации от 18 декабря 2015 года;</w:t>
      </w:r>
    </w:p>
    <w:p w:rsidR="009132A1" w:rsidRPr="00AC3BA7" w:rsidRDefault="009132A1" w:rsidP="009132A1">
      <w:pPr>
        <w:numPr>
          <w:ilvl w:val="0"/>
          <w:numId w:val="2"/>
        </w:numPr>
        <w:tabs>
          <w:tab w:val="left" w:pos="928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Учебного плана МКОУ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Топчихинская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№1 имени Героя России Дмитрия Ерофеева</w:t>
      </w:r>
    </w:p>
    <w:p w:rsidR="009132A1" w:rsidRPr="00AC3BA7" w:rsidRDefault="009132A1" w:rsidP="009132A1">
      <w:pPr>
        <w:numPr>
          <w:ilvl w:val="0"/>
          <w:numId w:val="2"/>
        </w:numPr>
        <w:tabs>
          <w:tab w:val="left" w:pos="9288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среднего общего образования МКОУ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Топчихинская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№1имени Героя России Дмитрия Ерофеева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2"/>
        </w:numPr>
        <w:tabs>
          <w:tab w:val="left" w:pos="9288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примерных  рабочих программ Алгебра и начала математического анализа 10-11 классы: учебное пособие для общеобразовательных организаций:  базовый и углубленный уровни/ составитель Т.А.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Просвещение,  2019 г. </w:t>
      </w:r>
    </w:p>
    <w:p w:rsidR="009132A1" w:rsidRPr="00AC3BA7" w:rsidRDefault="009132A1" w:rsidP="009132A1">
      <w:pPr>
        <w:numPr>
          <w:ilvl w:val="0"/>
          <w:numId w:val="2"/>
        </w:numPr>
        <w:tabs>
          <w:tab w:val="left" w:pos="9288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комплект Ш.А. Алимов и др.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Алимов Ш.А., Ю.М. Колягин,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М.В.Ткачева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и др. Алгебра и начала математического анализа. 10-11 классы. Базовый и углубленный уровни- М.: Просвещение, 2015г.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Шабунин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М.И, Ткачева М.В. , Федорова Н.Е. и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Алгебра и начала математического анализа. Дидактические материалы. 10 класс Базовый и углубленный уровни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Ткачева М.В. , Федорова Н.Е. и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Алгебра и начала математического анализа. Тематические тесты. 10 класс Базовый и углубленный уровни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Федорова Н.Е. Изучение алгебры и начал анализа. Книга для учителя : 10-11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классы.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Изучение курса математики на углубленном уровне ставит своей направлено на достижение следующих </w:t>
      </w:r>
      <w:r w:rsidRPr="00AC3B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целей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овладение системой математических понятий, законов и методов, изучаемых в пределах основной образовательной программы среднего общего образования, установление логической связи между ними;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осознание и объяснение роли математики в описании и исследовании процессов и явлений; представление о математическом моделировании и его возможностях;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математической терминологией и символикой, начальными понятиями логики и принципами математического доказательства; самостоятельного проведения доказательных рассуждений в ходе решения задач;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выполнение точных и приближенных вычисление и преобразований выражений; решение уравнений и неравенств; решение текстовых задач; исследование функций, построение их графиков; оценка вероятности наступления событий в простейших ситуациях;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изображение плоских и пространственных геометрических фигур , их комбинаций; чтение геометрических чертежей; описание и обоснование свойств фигур и отношений между ними;</w:t>
      </w:r>
    </w:p>
    <w:p w:rsidR="009132A1" w:rsidRPr="00AC3BA7" w:rsidRDefault="009132A1" w:rsidP="009132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способность применять приобретенные знания и умения для решения задач, в том числе задач практического характера и задач из смежных учебных предметов.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становление мотивации к последующему изучению математики, естественных и технических дисциплин в учреждениях системы среднего и высшего профессионального образования и для самообразования;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понимание и умение объяснить причины введения абстракций при построении математических теорий;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осознание и выявление структуры доказательных рассуждений, логически обоснования доказательств; осмысление проблемы соответствия дедуктивных выводов отвлеченных теорий и реальной жизни;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основными понятиями, идеями и методами математического анализа, теории вероятностей и статистики; способность применять полученные знания для описания и анализа проблем из реальной жизни;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готовность к решению широкого класса задач из различных разделов математики и смежных учебных предметов, к поисковой и творческой деятельности, в том числе при решении нестандартных задач;</w:t>
      </w:r>
    </w:p>
    <w:p w:rsidR="009132A1" w:rsidRPr="00AC3BA7" w:rsidRDefault="009132A1" w:rsidP="009132A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навыками использования компьютерных программ при решении математических задач, в том числе для поиска пути решения и иллюстрации хода рассуждения.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keepNext/>
        <w:spacing w:after="0" w:line="240" w:lineRule="auto"/>
        <w:ind w:right="-1"/>
        <w:jc w:val="center"/>
        <w:outlineLvl w:val="6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Основные задачи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обеспечить уровневую дифференциацию в ходе обучения;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базу математических знаний, достаточную для будущей профессиональной деятельности или последующего обучения в высшей школе;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устойчивый интерес учащихся к предмету;</w:t>
      </w:r>
    </w:p>
    <w:p w:rsidR="009132A1" w:rsidRPr="00AC3BA7" w:rsidRDefault="009132A1" w:rsidP="009132A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 математические и творческие способности учащихся;</w:t>
      </w:r>
    </w:p>
    <w:p w:rsidR="009132A1" w:rsidRPr="00AC3BA7" w:rsidRDefault="009132A1" w:rsidP="009132A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обучающихся к осознанному и ответственному выбору жизненного и профессионального пути;</w:t>
      </w:r>
    </w:p>
    <w:p w:rsidR="009132A1" w:rsidRPr="00AC3BA7" w:rsidRDefault="009132A1" w:rsidP="009132A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понятие множества чисел (от натурального до действительного);</w:t>
      </w:r>
    </w:p>
    <w:p w:rsidR="009132A1" w:rsidRPr="00AC3BA7" w:rsidRDefault="009132A1" w:rsidP="009132A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степенную, показательную, логарифмическую функции их свойства и графики;</w:t>
      </w:r>
    </w:p>
    <w:p w:rsidR="009132A1" w:rsidRPr="00AC3BA7" w:rsidRDefault="009132A1" w:rsidP="009132A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основными способами решения показательных, логарифмических, иррациональных уравнений и неравенств;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учащихся с тригонометрической формой записи действительного числа и её свойствами;</w:t>
      </w:r>
    </w:p>
    <w:p w:rsidR="009132A1" w:rsidRPr="00AC3BA7" w:rsidRDefault="009132A1" w:rsidP="009132A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преобразование тригонометрических выражений (включая решение уравнений) по формулам как алгебраическим, так и тригонометрическим.</w:t>
      </w:r>
    </w:p>
    <w:p w:rsidR="009132A1" w:rsidRPr="00AC3BA7" w:rsidRDefault="009132A1" w:rsidP="009132A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предмета в учебном плане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часов в неделю по учебному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          - 4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Учебных недель                                                           - 34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часов                                              -136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алгебры и начал математического анализа в старшей школе даёт возможность достижения обучающимися следующих результатов.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эстетическое отношение к миру, включая эстетику быта, научного и технического творчества;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9132A1" w:rsidRPr="00AC3BA7" w:rsidRDefault="009132A1" w:rsidP="009132A1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Углублённый уровень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Предметные результаты освоения курса алгебры и начал математического анализа на углублённом уровне ориентированы преимущественно на подготовку к последующему профессиональному образованию, развитие индивидуальных способностей обучающихся путём более глубокого, чем это предусматривается базовым курсом, освоения основ наук, систематических знаний и способов действий, присущих данному учебному предмету.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Углублённый уровень изучения алгебры и начал математического анализа включает, кроме перечисленных ниже результатов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освоения углублённого курса, и результатов освоения базового курса, данные ранее: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132A1" w:rsidRPr="00AC3BA7" w:rsidRDefault="009132A1" w:rsidP="00913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Использовать приобретенные знания и умения в практической деятельности и повседневной жизни для:</w:t>
      </w: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(моделирования) несложных практических ситуаций;</w:t>
      </w: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практических задач, используя при необходимости справочники и вычислительные устройства.</w:t>
      </w:r>
    </w:p>
    <w:p w:rsidR="009132A1" w:rsidRPr="00AC3BA7" w:rsidRDefault="009132A1" w:rsidP="009132A1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алгебры и начала математического анализа   обучающийся 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научится:</w:t>
      </w:r>
    </w:p>
    <w:p w:rsidR="009132A1" w:rsidRPr="00AC3BA7" w:rsidRDefault="009132A1" w:rsidP="009132A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доказательные рассуждения в ходе решения задач;</w:t>
      </w: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уравнения и неравенства по условию задачи;</w:t>
      </w:r>
    </w:p>
    <w:p w:rsidR="009132A1" w:rsidRPr="00AC3BA7" w:rsidRDefault="009132A1" w:rsidP="009132A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для приближенного решения уравнений и неравенств графический метод;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Обучающийся</w:t>
      </w:r>
      <w:r w:rsidRPr="00AC3BA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получит возможность:</w:t>
      </w:r>
    </w:p>
    <w:p w:rsidR="009132A1" w:rsidRPr="00AC3BA7" w:rsidRDefault="009132A1" w:rsidP="009132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i/>
          <w:spacing w:val="3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Cs/>
          <w:i/>
          <w:spacing w:val="3"/>
          <w:sz w:val="28"/>
          <w:szCs w:val="28"/>
        </w:rPr>
        <w:t xml:space="preserve">решать жизненно практические задачи; </w:t>
      </w:r>
    </w:p>
    <w:p w:rsidR="009132A1" w:rsidRPr="00AC3BA7" w:rsidRDefault="009132A1" w:rsidP="009132A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Cs/>
          <w:i/>
          <w:spacing w:val="3"/>
          <w:sz w:val="28"/>
          <w:szCs w:val="28"/>
        </w:rPr>
        <w:t>с</w:t>
      </w: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амостоятельно приобретать и применять знания в различных ситуациях, работать в группах; </w:t>
      </w:r>
    </w:p>
    <w:p w:rsidR="009132A1" w:rsidRPr="00AC3BA7" w:rsidRDefault="009132A1" w:rsidP="009132A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аргументировать и отстаивать свою точку зрения;</w:t>
      </w:r>
    </w:p>
    <w:p w:rsidR="009132A1" w:rsidRPr="00AC3BA7" w:rsidRDefault="009132A1" w:rsidP="009132A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 уметь слушать  других, извлекать учебную информацию на основе сопоставительного анализа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  объектов; </w:t>
      </w:r>
    </w:p>
    <w:p w:rsidR="009132A1" w:rsidRPr="00AC3BA7" w:rsidRDefault="009132A1" w:rsidP="009132A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lastRenderedPageBreak/>
        <w:t xml:space="preserve">пользоваться предметным указателем  энциклопедий  и справочников для нахождения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  информации;</w:t>
      </w:r>
    </w:p>
    <w:p w:rsidR="009132A1" w:rsidRPr="00AC3BA7" w:rsidRDefault="009132A1" w:rsidP="009132A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spacing w:val="-1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самостоятельно действовать в ситуации неопределённости при решении актуальных для них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  проблем.</w:t>
      </w:r>
    </w:p>
    <w:p w:rsidR="009132A1" w:rsidRPr="00AC3BA7" w:rsidRDefault="009132A1" w:rsidP="009132A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9132A1" w:rsidRPr="00AC3BA7" w:rsidRDefault="009132A1" w:rsidP="009132A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алгебры;</w:t>
      </w:r>
    </w:p>
    <w:p w:rsidR="009132A1" w:rsidRPr="00AC3BA7" w:rsidRDefault="009132A1" w:rsidP="009132A1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 </w:t>
      </w:r>
    </w:p>
    <w:p w:rsidR="009132A1" w:rsidRPr="00AC3BA7" w:rsidRDefault="009132A1" w:rsidP="009132A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 xml:space="preserve">СОДЕРЖАНИЕ УЧЕБНОГО ПРЕДМЕТА 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35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5"/>
        <w:gridCol w:w="3920"/>
        <w:gridCol w:w="1925"/>
        <w:gridCol w:w="1638"/>
      </w:tblGrid>
      <w:tr w:rsidR="009132A1" w:rsidRPr="00AC3BA7" w:rsidTr="009132A1">
        <w:trPr>
          <w:trHeight w:val="135"/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№п\п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контрольные</w:t>
            </w:r>
          </w:p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Производная и ее геометрический смысл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производной к исследованию функций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Интеграл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Комбинаторика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теории вероятностей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Статистика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 курса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tblCellSpacing w:w="0" w:type="dxa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sz w:val="28"/>
          <w:szCs w:val="28"/>
        </w:rPr>
        <w:t>11 класс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1.Тригонометрические функции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sz w:val="28"/>
          <w:szCs w:val="28"/>
        </w:rPr>
        <w:t>Область определения и множество значений функций. Четность, нечетность, периодичность тригонометрических функций. Свойство функции у=со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val="en-US"/>
        </w:rPr>
        <w:t>sx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</w:rPr>
        <w:t xml:space="preserve"> и ее </w:t>
      </w:r>
      <w:r w:rsidRPr="00AC3B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график. Свойство функции у=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val="en-US"/>
        </w:rPr>
        <w:t>sinx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</w:rPr>
        <w:t xml:space="preserve"> и ее график. Свойства и графики  функций у=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val="en-US"/>
        </w:rPr>
        <w:t>tgx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</w:rPr>
        <w:t xml:space="preserve"> и у=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val="en-US"/>
        </w:rPr>
        <w:t>ctgx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</w:rPr>
        <w:t xml:space="preserve"> .Обратные тригонометрические функции.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2.Производная и ее геометрический смысл</w:t>
      </w:r>
    </w:p>
    <w:p w:rsidR="009132A1" w:rsidRPr="00AC3BA7" w:rsidRDefault="009132A1" w:rsidP="009132A1">
      <w:pPr>
        <w:spacing w:after="0" w:line="30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Производная. Производная степенной функции. Правила дифференцирования. Производные некоторых элементарных функций. Геометри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ческий смысл производной.</w:t>
      </w:r>
    </w:p>
    <w:p w:rsidR="009132A1" w:rsidRPr="00AC3BA7" w:rsidRDefault="009132A1" w:rsidP="009132A1">
      <w:pPr>
        <w:spacing w:after="0" w:line="30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понятий о мгновенной скорости, о касательной к плоской кривой, о касательной к графику функции, о про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изводной функции, о физическом смысле производной, о геометрическом смысле производной, о скорости изменения функции, о пределе функции в точке, о дифференцировании, о производных элементарных функций; формирование умения использовать алгоритм нахождения производной элементарных функций простого и сложного аргумента; овладение умением находить производную любой комбинации эле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ментарных функций; овладение навыками составления уравнения касательной к графику функции при дополнительных условиях, нахожде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углового коэффициента касательной, точки касания.</w:t>
      </w:r>
    </w:p>
    <w:p w:rsidR="009132A1" w:rsidRPr="00AC3BA7" w:rsidRDefault="009132A1" w:rsidP="009132A1">
      <w:pPr>
        <w:spacing w:after="0" w:line="30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0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производной функции, физического и геометрического смысла производной; понятие производной степени, корня; правила дифференцирования; формулы производных элементарных функций; уравнение касательной к графику функции; алгоритм составления уравнения касательной;</w:t>
      </w:r>
    </w:p>
    <w:p w:rsidR="009132A1" w:rsidRPr="00AC3BA7" w:rsidRDefault="009132A1" w:rsidP="009132A1">
      <w:pPr>
        <w:spacing w:after="0" w:line="30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уметь: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вычислять производную степенной функции и корня; находить производные суммы, разности, произведения, частного; производ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основных элементарных функций; находить производные элементарных функций сложного аргумента; составлять уравнение касатель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к графику функции по алгоритму; участвовать в диалоге, понимать точку зрения собеседника, признавать право на иное мнение; объяс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нять изученные положения на самостоятельно подобранных примерах; осуществлять поиск нескольких способов решения, аргументировать рациональный способ, проводить доказательные рассуждения; самостоятельно искать необходимую для решения учебных задач информа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3.Применение производной к исследованию функций.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Возрастание и убывание функций. Экстремумы функции. Применение производной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построению графиков функций. Наибольшее и наи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меньшее значения функции. Выпуклость графика. Точки перегиба.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формирование представлений о промежутках возрастания и убывания функции, о достаточном условии возрастания функ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ции, о промежутках монотонности функции, об окрестности точки, о точках максимума и минимума функции,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точках экстремума, о кри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тических точках; формирование умения строить эскиз графика функции, если задан отрезок, значения функции на концах этого отрезка и знак производной в некоторых точках функции; овладение умением применять производную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исследованию функций и построению графи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ков; овладение навыками исследовать в простейших случаях функции на монотонность, находить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lastRenderedPageBreak/>
        <w:t>наибольшее и наименьшее значения функций, точки перегиба и интервалы выпуклости.</w:t>
      </w:r>
    </w:p>
    <w:p w:rsidR="009132A1" w:rsidRPr="00AC3BA7" w:rsidRDefault="009132A1" w:rsidP="009132A1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понятие стационарных, критических точек, точек экстремума; как применять производную к исследованию функций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построению графиков; как исследовать в простейших случаях функции на монотонность, находить наибольшее и наименьшее значения функции; </w:t>
      </w: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уметь: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находить интервалы возрастания и убывания функций; строить эскиз графика непрерывной функции, определённой на отрезке; на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ходить стационарные точки функции, критические точки и точки экстремума; применять производную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исследованию функций и построе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нию графиков; находить наибольшее и наименьшее значение функции; работать с учебником, отбирать и структурировать материал.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4.Интеграл</w:t>
      </w:r>
    </w:p>
    <w:p w:rsidR="009132A1" w:rsidRPr="00AC3BA7" w:rsidRDefault="009132A1" w:rsidP="009132A1">
      <w:pPr>
        <w:spacing w:after="0" w:line="29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Первообразная. Правила нахождения первообразных. Площадь криволинейной трапеции и интеграл. Вычисление интегралов. Вычисление площадей с помощью интегралов.</w:t>
      </w:r>
    </w:p>
    <w:p w:rsidR="009132A1" w:rsidRPr="00AC3BA7" w:rsidRDefault="009132A1" w:rsidP="009132A1">
      <w:pPr>
        <w:spacing w:after="0" w:line="30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формирование представлений о первообразной функции, о семействе первообразных, о дифференцировании и интегриро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вании, о таблице первообразных, о правилах отыскания первообразных; формирование умений находить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функции первообразную, гра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 xml:space="preserve">фик которой проходит через точку, заданную координатами; овладение умением находить площадь криволинейной трапеции, ограниченной графиками функций у =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f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) и у =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), ограниченной прямыми х = а,  х =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b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осью Ох и графиком у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h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).</w:t>
      </w:r>
    </w:p>
    <w:p w:rsidR="009132A1" w:rsidRPr="00AC3BA7" w:rsidRDefault="009132A1" w:rsidP="009132A1">
      <w:pPr>
        <w:spacing w:after="0" w:line="30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0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понятие первообразной, интеграла; правила нахождения первообразных; таблицу первообразных; формулу Ньютона Лейбница; пра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вила интегрирования;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уметь: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проводить информационно-смысловой анализ прочитанного текста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учебнике, участвовать в диалоге, приводить примеры; аргу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ментировано отвечать на поставленные вопросы, осмысливать ошибки и их устранять; доказывать, что данная функция является первооб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разной для другой данной функции; находить одну из первообразных для суммы функций и произведения функции на число, используя справочные материалы; выводить правила отыскания первообразных; изображать криволинейную трапецию, ограниченную графиками эле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ментарных функций; вычислять интеграл от элементарной функции простого аргумента по формуле Ньютона Лейбница с помощью таблицы первообразных и правил интегрирования; вычислять площадь криволинейной трапеции, ограниченной прямыми х = а, х = Ь, осью Ох и гра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фиком квадратичной функции; находить площадь криволинейной трапеции, ограниченной параболами; вычислять путь, пройденный телом от начала движения до остановки, если известна его скорость; предвидеть возможные последствия своих действий; владеть навыками кон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softHyphen/>
        <w:t>троля и оценки своей деятельности.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5. Комбинаторика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Табличное и графическое представление данных. Числовые характеристики рядов данных. Поочерёдный и одновременны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биноминальных коэффициентов. Треугольник Паскаля.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представлений о научных, логических, комбинаторных методах решения математических задач; формирова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умения анализировать, находить различные способы решения одной и той же задачи, делать выводы; развитие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комбинаторно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логического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мышления; формирование представления о теории вероятности, о понятиях: вероятность, испытание, </w:t>
      </w:r>
    </w:p>
    <w:p w:rsidR="009132A1" w:rsidRPr="00AC3BA7" w:rsidRDefault="009132A1" w:rsidP="009132A1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комбинаторной задачи и основных методов её решения (перестановки, размещения, сочетания без повторения и с повторе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нием); понятие логической задачи; приёмы решения комбинаторных, логических задач; элементы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графового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моделирования; 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уметь: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основные методы решения комбинаторных, логических задач; разрабатывать модели методов решения задач, в том числе и при помощи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графового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моделирования; переходить от идеи задачи к аналогичной, более простой задаче, т.е. от основной постановки вопроса к схеме; ясно выражать разработанную идею задачи;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6.Элементы теории вероятностей.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и сложные события. Рассмотрение случаев: веро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ятность суммы несовместных событий, вероятность противоположного события. Понятие о независимости событий. Вероятность и стати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стическая частота наступления события. Решение практических задач с применение вероятностных методов. 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представления о теории вероятности, о понятиях: вероятность, испытание, событие (невозможное и достоверное), вероятность событий, объединение и пересечение событий, следствие события, независимость событий; формирование уме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вычислять вероятность событий, определять несовместные и противоположные события; овладение умением выполнения основных операций над событиями; овладение навыками решения практических задач с применением вероятностных методов;</w:t>
      </w:r>
    </w:p>
    <w:p w:rsidR="009132A1" w:rsidRPr="00AC3BA7" w:rsidRDefault="009132A1" w:rsidP="009132A1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комбинаторной задачи и основных методов её решения (перестановки, размещения, сочетания без повторения и с повторе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нием); понятие логической задачи; приёмы решения комбинаторных, логических задач; элементы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графового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моделирования; понятие веро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ятности событий; понятие невозможного и достоверного события; понятие независимых событий; понятие условной вероятности событий; 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уметь: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вычислять вероятность событий; определять равновероятные события; выпол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нять основные операции над событиями; доказывать независимость событий; находить условную вероятность; решать практические задачи, применяя методы теории вероятности.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7.Статистика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sz w:val="28"/>
          <w:szCs w:val="28"/>
        </w:rPr>
        <w:t>Случайные величины. Центральные тенденции. Меры разброса.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овладение навыками решения практических задач с применением вероятностных методов;</w:t>
      </w:r>
    </w:p>
    <w:p w:rsidR="009132A1" w:rsidRPr="00AC3BA7" w:rsidRDefault="009132A1" w:rsidP="009132A1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темы учащиеся должны: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знать: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понятие статистической частоты наступления событий;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уметь: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условную вероятность; решать практические задачи, применяя методы теории вероятности.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8.Итоговое повторение</w:t>
      </w:r>
    </w:p>
    <w:p w:rsidR="009132A1" w:rsidRPr="00AC3BA7" w:rsidRDefault="009132A1" w:rsidP="009132A1">
      <w:pPr>
        <w:spacing w:after="0" w:line="3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и алгебраические преобразования. Уравнения. Неравенства. Системы уравнений и неравенств. Производная функции и ее применение к решению задач. Функции и графики. Текстовые задачи на проценты, движение, прогрессии.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Основные цели:</w:t>
      </w:r>
      <w:r w:rsidRPr="00AC3BA7">
        <w:rPr>
          <w:rFonts w:ascii="Times New Roman" w:eastAsia="Times New Roman" w:hAnsi="Times New Roman" w:cs="Times New Roman"/>
          <w:sz w:val="28"/>
          <w:szCs w:val="28"/>
        </w:rPr>
        <w:t xml:space="preserve"> обобщение и систематизация курса алгебры и начал анализа за 10- 11 классы; создание условий для плодотворного участия в групповой работе, для формирования умения самостоятельно и мотивированно организовывать свою деятельность; формирование пред</w:t>
      </w:r>
      <w:r w:rsidRPr="00AC3BA7">
        <w:rPr>
          <w:rFonts w:ascii="Times New Roman" w:eastAsia="Times New Roman" w:hAnsi="Times New Roman" w:cs="Times New Roman"/>
          <w:sz w:val="28"/>
          <w:szCs w:val="28"/>
        </w:rPr>
        <w:softHyphen/>
        <w:t>ставлений об идеях и методах математики, о математике как средстве моделирования явлений и процессов; развитие логического и матема</w:t>
      </w:r>
      <w:r w:rsidRPr="00AC3BA7">
        <w:rPr>
          <w:rFonts w:ascii="Times New Roman" w:eastAsia="Times New Roman" w:hAnsi="Times New Roman" w:cs="Times New Roman"/>
          <w:sz w:val="28"/>
          <w:szCs w:val="28"/>
        </w:rPr>
        <w:softHyphen/>
        <w:t>тического мышления, интуиции, творческих способностей; воспитание понимания значимости математики для общественного прогресса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1" w:name="_Toc314673863"/>
      <w:r w:rsidRPr="00AC3B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Критерии и нормы оценки знаний, умений и навыков учащихся</w:t>
      </w:r>
      <w:bookmarkEnd w:id="1"/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404040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Оценивание знаний и умений проводится с учетом индивидуальных особенностей учащихся.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Содержание и объем материала, подлежащего проверке, определяется программой. При проверке усвоения материала выявляется полнота, прочность усвоения учащимися теории и умения применять ее на практике в знакомых и незнакомых ситуациях.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программе.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Задания для устного и письменного опроса учащихся состоят из теоретических вопросов и задач.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 Решение задачи считаемся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Оценка ответа учащихся при устном и письменном опросе проводится по пятибалльной системе.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Коррекция знаний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проводится  во время. консультаций в течение учебного года, на дополнительных занятиях по согласованию с родителями</w:t>
      </w:r>
    </w:p>
    <w:p w:rsidR="009132A1" w:rsidRPr="00AC3BA7" w:rsidRDefault="009132A1" w:rsidP="009132A1">
      <w:pPr>
        <w:shd w:val="clear" w:color="auto" w:fill="FFFFFF"/>
        <w:spacing w:after="15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uppressAutoHyphens/>
        <w:autoSpaceDE w:val="0"/>
        <w:spacing w:before="77"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Формы и методы, технологии обучения.</w:t>
      </w:r>
    </w:p>
    <w:p w:rsidR="009132A1" w:rsidRPr="00AC3BA7" w:rsidRDefault="009132A1" w:rsidP="00913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 — виды учебных занятий, способы организации учебной деятельности школьников, учителя и учащихся, направлен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ные на овладение учащимися знаниями, умениями и навыками, на воспитание и развитие их в процессе обучения. </w:t>
      </w:r>
    </w:p>
    <w:p w:rsidR="009132A1" w:rsidRPr="00AC3BA7" w:rsidRDefault="009132A1" w:rsidP="009132A1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учебного процесса 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 и деловых игр, тренингов и итоговых собеседований;  используются уроки-соревнования, уроки консультации.</w:t>
      </w:r>
    </w:p>
    <w:p w:rsidR="009132A1" w:rsidRPr="00AC3BA7" w:rsidRDefault="009132A1" w:rsidP="009132A1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типом урока является комбинированный.</w:t>
      </w:r>
    </w:p>
    <w:p w:rsidR="009132A1" w:rsidRPr="00AC3BA7" w:rsidRDefault="009132A1" w:rsidP="009132A1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Основная форма организации образовательного процесса – классно-урочная система.</w:t>
      </w:r>
    </w:p>
    <w:p w:rsidR="009132A1" w:rsidRPr="00AC3BA7" w:rsidRDefault="009132A1" w:rsidP="00913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Используемые </w:t>
      </w:r>
    </w:p>
    <w:p w:rsidR="009132A1" w:rsidRPr="00AC3BA7" w:rsidRDefault="009132A1" w:rsidP="00913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обучения: урок, лекция, семинар, экскурсия, консультация</w:t>
      </w:r>
    </w:p>
    <w:p w:rsidR="009132A1" w:rsidRPr="00AC3BA7" w:rsidRDefault="009132A1" w:rsidP="009132A1">
      <w:pPr>
        <w:widowControl w:val="0"/>
        <w:numPr>
          <w:ilvl w:val="0"/>
          <w:numId w:val="11"/>
        </w:numPr>
        <w:tabs>
          <w:tab w:val="left" w:pos="180"/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контроля: фронтальный, групповой, индивидуальный, комбинированный, самоконтроль, взаимоконтроль  (контрольная работа, самостоятельная работа, тест). Промежуточный и предупредительный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контоль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2A1" w:rsidRPr="00AC3BA7" w:rsidRDefault="009132A1" w:rsidP="009132A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работы на уроке: индивидуальные (И), парные (П), групповые (г), фронтальные (ф)</w:t>
      </w:r>
    </w:p>
    <w:p w:rsidR="009132A1" w:rsidRPr="00AC3BA7" w:rsidRDefault="009132A1" w:rsidP="009132A1">
      <w:pPr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uppressAutoHyphens/>
        <w:autoSpaceDE w:val="0"/>
        <w:spacing w:before="77"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Методы: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характеру познавательной деятельности: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объяснительно-иллюстративные (рассказ, лекция, беседа, де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монстрация и т.д.);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репродуктивные (решение задач, повторение опытов и т.д.); 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проблемные (проблемные задачи, познавательные задачи и т.д.);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частично-поисковые — эвристические;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исследовательские.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компонентам деятельности: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организационно-действенные — методы организации и осущест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вления учебно-познавательной деятельности;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стимулирующие — методы стимулирования и мотивации учеб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но-познавательной деятельности;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контрольно-оценочные — методы контроля и самоконтроля эф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фективности учебно-познавательной деятельности.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дидактическим целям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изучения новых знаний;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закрепления знаний;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контроля.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способам изложения учебного материала: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монологические — информационно-сообщающие (рассказ, лек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ция, объяснение);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диалогические (проблемное изложение, беседа, диспут).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По формам организации учебной деятельности.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уровням самостоятельной активности учащихся.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источникам передачи знаний: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словесные (рассказ, лекция, беседа, инструктаж, дискуссия);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наглядные (демонстрация, иллюстрация, схема, показ материала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,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график);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практические (упражнение, лабораторная работа, практикум).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учету структуры личности: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сознание (рассказ, беседа, инструктаж, иллюстрирование и др.);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поведение (упражнение, тренировка и т.д.);</w:t>
      </w:r>
    </w:p>
    <w:p w:rsidR="009132A1" w:rsidRPr="00AC3BA7" w:rsidRDefault="009132A1" w:rsidP="009132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чувства - стимулирование (одобрение, похвала, порицание, контроль и т.д.).</w:t>
      </w:r>
    </w:p>
    <w:p w:rsidR="009132A1" w:rsidRPr="00AC3BA7" w:rsidRDefault="009132A1" w:rsidP="009132A1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Предусматривается применение следующих 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технологий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обучения: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традиционная классно-урочная 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игровые технологии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элементы проблемного обучения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технологии уровневой дифференциации 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здоровьесберегающие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технологии</w:t>
      </w:r>
    </w:p>
    <w:p w:rsidR="009132A1" w:rsidRPr="00AC3BA7" w:rsidRDefault="009132A1" w:rsidP="009132A1">
      <w:pPr>
        <w:numPr>
          <w:ilvl w:val="0"/>
          <w:numId w:val="12"/>
        </w:numPr>
        <w:tabs>
          <w:tab w:val="left" w:pos="-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ИКТ </w:t>
      </w:r>
    </w:p>
    <w:p w:rsidR="009132A1" w:rsidRPr="00AC3BA7" w:rsidRDefault="009132A1" w:rsidP="009132A1">
      <w:pPr>
        <w:tabs>
          <w:tab w:val="num" w:pos="0"/>
        </w:tabs>
        <w:spacing w:before="120"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разделе уделяется внимание привитию навыков самостоятельной работы.</w:t>
      </w:r>
    </w:p>
    <w:p w:rsidR="009132A1" w:rsidRPr="00AC3BA7" w:rsidRDefault="009132A1" w:rsidP="009132A1">
      <w:pPr>
        <w:tabs>
          <w:tab w:val="num" w:pos="0"/>
        </w:tabs>
        <w:spacing w:before="120"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знаний, умений и навыков учащихся по математике.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 проверки знаний и умений, учащихся по математике являются письменная контрольная работа и устный опрос.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погрешностей выделяются ошибки и недочеты.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которые  в программе не считаются основными. Недочетами также считаются: погрешности, которые не привели к искажению смысла полученного учеником задания или способа его выполнения: неаккуратная запись, небрежное выполнение чертежа.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устного и письменного опроса учащихся состоят из теоретических вопросов и задач.</w:t>
      </w: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ответ, последовательно и аккуратно записано решение.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-360"/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ответа учащихся при устном и письменном опросе производится по пятибалльной системе.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9132A1" w:rsidRPr="00AC3BA7" w:rsidRDefault="009132A1" w:rsidP="009132A1">
      <w:pPr>
        <w:numPr>
          <w:ilvl w:val="0"/>
          <w:numId w:val="13"/>
        </w:numPr>
        <w:tabs>
          <w:tab w:val="num" w:pos="900"/>
        </w:tabs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отметки (за тему, четверть, курс) выставляются по состоянию знаний на конец этапа обучения   с учетом текущих отметок.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устных ответов учащихся.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оценивается отметкой «5», если ученик: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 раскрыл содержание материала в объеме, предусмотренном программой и учебником;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выполнил рисунки, чертежи, графики, сопутствующие ответу;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устойчивость использованных при ответе умений и навыков;</w:t>
      </w:r>
    </w:p>
    <w:p w:rsidR="009132A1" w:rsidRPr="00AC3BA7" w:rsidRDefault="009132A1" w:rsidP="009132A1">
      <w:pPr>
        <w:numPr>
          <w:ilvl w:val="0"/>
          <w:numId w:val="14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отвечал самостоятельно без наводящих вопросов учителя.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оценивается отметкой «4»,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 удовлетворен в основном требованиям на отметку «5», но при этом имеет один из недостатков: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  ставится в следующих случаях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не справился 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132A1" w:rsidRPr="00AC3BA7" w:rsidRDefault="009132A1" w:rsidP="009132A1">
      <w:pPr>
        <w:numPr>
          <w:ilvl w:val="0"/>
          <w:numId w:val="15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  ставится в следующих случаях:</w:t>
      </w:r>
    </w:p>
    <w:p w:rsidR="009132A1" w:rsidRPr="00AC3BA7" w:rsidRDefault="009132A1" w:rsidP="009132A1">
      <w:pPr>
        <w:numPr>
          <w:ilvl w:val="0"/>
          <w:numId w:val="16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раскрыто основное содержание учебного материала;</w:t>
      </w:r>
    </w:p>
    <w:p w:rsidR="009132A1" w:rsidRPr="00AC3BA7" w:rsidRDefault="009132A1" w:rsidP="009132A1">
      <w:pPr>
        <w:numPr>
          <w:ilvl w:val="0"/>
          <w:numId w:val="16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9132A1" w:rsidRPr="00AC3BA7" w:rsidRDefault="009132A1" w:rsidP="009132A1">
      <w:pPr>
        <w:numPr>
          <w:ilvl w:val="0"/>
          <w:numId w:val="16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письменных контрольных работ учащихся.</w:t>
      </w:r>
    </w:p>
    <w:p w:rsidR="009132A1" w:rsidRPr="00AC3BA7" w:rsidRDefault="009132A1" w:rsidP="009132A1">
      <w:pPr>
        <w:tabs>
          <w:tab w:val="num" w:pos="90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  ставится в следующих случаях:</w:t>
      </w:r>
    </w:p>
    <w:p w:rsidR="009132A1" w:rsidRPr="00AC3BA7" w:rsidRDefault="009132A1" w:rsidP="009132A1">
      <w:pPr>
        <w:numPr>
          <w:ilvl w:val="0"/>
          <w:numId w:val="17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полностью.</w:t>
      </w:r>
    </w:p>
    <w:p w:rsidR="009132A1" w:rsidRPr="00AC3BA7" w:rsidRDefault="009132A1" w:rsidP="009132A1">
      <w:pPr>
        <w:numPr>
          <w:ilvl w:val="0"/>
          <w:numId w:val="17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логических рассуждениях и обоснованиях нет пробелов и ошибок;</w:t>
      </w:r>
    </w:p>
    <w:p w:rsidR="009132A1" w:rsidRPr="00AC3BA7" w:rsidRDefault="009132A1" w:rsidP="009132A1">
      <w:pPr>
        <w:numPr>
          <w:ilvl w:val="0"/>
          <w:numId w:val="17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 ставится, если:</w:t>
      </w:r>
    </w:p>
    <w:p w:rsidR="009132A1" w:rsidRPr="00AC3BA7" w:rsidRDefault="009132A1" w:rsidP="009132A1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132A1" w:rsidRPr="00AC3BA7" w:rsidRDefault="009132A1" w:rsidP="009132A1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 ставится, если:</w:t>
      </w:r>
    </w:p>
    <w:p w:rsidR="009132A1" w:rsidRPr="00AC3BA7" w:rsidRDefault="009132A1" w:rsidP="009132A1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num" w:pos="900"/>
        </w:tabs>
        <w:spacing w:after="12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 ставится, если:</w:t>
      </w:r>
    </w:p>
    <w:p w:rsidR="009132A1" w:rsidRPr="00AC3BA7" w:rsidRDefault="009132A1" w:rsidP="009132A1">
      <w:pPr>
        <w:numPr>
          <w:ilvl w:val="0"/>
          <w:numId w:val="19"/>
        </w:numPr>
        <w:tabs>
          <w:tab w:val="num" w:pos="900"/>
          <w:tab w:val="num" w:pos="126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132A1" w:rsidRPr="00AC3BA7" w:rsidRDefault="009132A1" w:rsidP="009132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В качестве одной из основных форм контроля рассматривается  тестирование. </w:t>
      </w:r>
    </w:p>
    <w:p w:rsidR="009132A1" w:rsidRPr="00AC3BA7" w:rsidRDefault="009132A1" w:rsidP="009132A1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Придерживаюсь при оценке знаний следующих критериев:</w:t>
      </w:r>
    </w:p>
    <w:p w:rsidR="009132A1" w:rsidRPr="00AC3BA7" w:rsidRDefault="009132A1" w:rsidP="009132A1">
      <w:pPr>
        <w:widowControl w:val="0"/>
        <w:numPr>
          <w:ilvl w:val="0"/>
          <w:numId w:val="20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каждый правильный ответ начисляется 1 балл;</w:t>
      </w:r>
    </w:p>
    <w:p w:rsidR="009132A1" w:rsidRPr="00AC3BA7" w:rsidRDefault="009132A1" w:rsidP="009132A1">
      <w:pPr>
        <w:widowControl w:val="0"/>
        <w:numPr>
          <w:ilvl w:val="0"/>
          <w:numId w:val="20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каждый ошибочный ответ и за вопрос, оставленный без ответа (пропущенный вопрос), ничего не начисляется.</w:t>
      </w:r>
    </w:p>
    <w:p w:rsidR="009132A1" w:rsidRPr="00AC3BA7" w:rsidRDefault="009132A1" w:rsidP="009132A1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выставлении оценок придерживаюсь следующих общепринятых соотношений:</w:t>
      </w:r>
    </w:p>
    <w:p w:rsidR="009132A1" w:rsidRPr="00AC3BA7" w:rsidRDefault="009132A1" w:rsidP="009132A1">
      <w:pPr>
        <w:widowControl w:val="0"/>
        <w:numPr>
          <w:ilvl w:val="0"/>
          <w:numId w:val="20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50-70% — «3»;</w:t>
      </w:r>
    </w:p>
    <w:p w:rsidR="009132A1" w:rsidRPr="00AC3BA7" w:rsidRDefault="009132A1" w:rsidP="009132A1">
      <w:pPr>
        <w:widowControl w:val="0"/>
        <w:numPr>
          <w:ilvl w:val="0"/>
          <w:numId w:val="20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71-85% — «4»;</w:t>
      </w:r>
    </w:p>
    <w:p w:rsidR="009132A1" w:rsidRPr="00AC3BA7" w:rsidRDefault="009132A1" w:rsidP="009132A1">
      <w:pPr>
        <w:widowControl w:val="0"/>
        <w:numPr>
          <w:ilvl w:val="0"/>
          <w:numId w:val="20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zh-CN"/>
        </w:rPr>
        <w:t>86-100% — «5».</w:t>
      </w:r>
    </w:p>
    <w:p w:rsidR="009132A1" w:rsidRPr="00AC3BA7" w:rsidRDefault="009132A1" w:rsidP="009132A1">
      <w:pPr>
        <w:tabs>
          <w:tab w:val="num" w:pos="18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240"/>
        </w:tabs>
        <w:suppressAutoHyphens/>
        <w:spacing w:before="280" w:after="119" w:line="240" w:lineRule="auto"/>
        <w:ind w:left="24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Общая классификация ошибок.</w:t>
      </w:r>
    </w:p>
    <w:p w:rsidR="009132A1" w:rsidRPr="00AC3BA7" w:rsidRDefault="009132A1" w:rsidP="009132A1">
      <w:pPr>
        <w:suppressAutoHyphens/>
        <w:spacing w:before="280" w:after="119" w:line="240" w:lineRule="auto"/>
        <w:ind w:left="2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При оценке знаний, умений и навыков учащихся следует учитывать все ошибки (грубые и негрубые) и недочёты.</w:t>
      </w:r>
    </w:p>
    <w:p w:rsidR="009132A1" w:rsidRPr="00AC3BA7" w:rsidRDefault="009132A1" w:rsidP="009132A1">
      <w:pPr>
        <w:suppressAutoHyphens/>
        <w:spacing w:before="280" w:after="119" w:line="240" w:lineRule="auto"/>
        <w:ind w:left="240"/>
        <w:jc w:val="both"/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ar-SA"/>
        </w:rPr>
        <w:t>Грубыми считаются ошибки: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незнание наименований единиц измерения;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выделить в ответе главное;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применять знания, алгоритмы для решения задач;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делать выводы и обобщения;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читать и строить графики;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пользоваться первоисточниками, учебником и справочниками;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потеря корня или сохранение постороннего корня;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отбрасывание без объяснений одного из них;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равнозначные им ошибки;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вычислительные ошибки, если они не являются опиской;</w:t>
      </w:r>
    </w:p>
    <w:p w:rsidR="009132A1" w:rsidRPr="00AC3BA7" w:rsidRDefault="009132A1" w:rsidP="009132A1">
      <w:pPr>
        <w:numPr>
          <w:ilvl w:val="0"/>
          <w:numId w:val="21"/>
        </w:numPr>
        <w:tabs>
          <w:tab w:val="left" w:pos="72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lastRenderedPageBreak/>
        <w:t>логические ошибки.</w:t>
      </w:r>
    </w:p>
    <w:p w:rsidR="009132A1" w:rsidRPr="00AC3BA7" w:rsidRDefault="009132A1" w:rsidP="009132A1">
      <w:pPr>
        <w:suppressAutoHyphens/>
        <w:spacing w:before="280" w:after="119" w:line="240" w:lineRule="auto"/>
        <w:ind w:left="2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К </w:t>
      </w:r>
      <w:r w:rsidRPr="00AC3BA7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ar-SA"/>
        </w:rPr>
        <w:t>негрубым ошибкам</w:t>
      </w: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следует отнести:</w:t>
      </w:r>
    </w:p>
    <w:p w:rsidR="009132A1" w:rsidRPr="00AC3BA7" w:rsidRDefault="009132A1" w:rsidP="009132A1">
      <w:pPr>
        <w:numPr>
          <w:ilvl w:val="0"/>
          <w:numId w:val="22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9132A1" w:rsidRPr="00AC3BA7" w:rsidRDefault="009132A1" w:rsidP="009132A1">
      <w:pPr>
        <w:numPr>
          <w:ilvl w:val="0"/>
          <w:numId w:val="22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неточность графика;</w:t>
      </w:r>
    </w:p>
    <w:p w:rsidR="009132A1" w:rsidRPr="00AC3BA7" w:rsidRDefault="009132A1" w:rsidP="009132A1">
      <w:pPr>
        <w:numPr>
          <w:ilvl w:val="0"/>
          <w:numId w:val="22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9132A1" w:rsidRPr="00AC3BA7" w:rsidRDefault="009132A1" w:rsidP="009132A1">
      <w:pPr>
        <w:numPr>
          <w:ilvl w:val="0"/>
          <w:numId w:val="22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нерациональные методы работы со справочной и другой литературой;</w:t>
      </w:r>
    </w:p>
    <w:p w:rsidR="009132A1" w:rsidRPr="00AC3BA7" w:rsidRDefault="009132A1" w:rsidP="009132A1">
      <w:pPr>
        <w:numPr>
          <w:ilvl w:val="0"/>
          <w:numId w:val="22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неумение решать задачи, выполнять задания в общем виде.</w:t>
      </w:r>
    </w:p>
    <w:p w:rsidR="009132A1" w:rsidRPr="00AC3BA7" w:rsidRDefault="009132A1" w:rsidP="009132A1">
      <w:pPr>
        <w:suppressAutoHyphens/>
        <w:spacing w:before="280" w:after="119" w:line="240" w:lineRule="auto"/>
        <w:ind w:left="2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ar-SA"/>
        </w:rPr>
        <w:t>Недочетами</w:t>
      </w:r>
      <w:r w:rsidRPr="00AC3BA7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 xml:space="preserve"> являются</w:t>
      </w: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:</w:t>
      </w:r>
    </w:p>
    <w:p w:rsidR="009132A1" w:rsidRPr="00AC3BA7" w:rsidRDefault="009132A1" w:rsidP="009132A1">
      <w:pPr>
        <w:numPr>
          <w:ilvl w:val="0"/>
          <w:numId w:val="23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нерациональные приемы вычислений и преобразований;</w:t>
      </w:r>
    </w:p>
    <w:p w:rsidR="009132A1" w:rsidRPr="00AC3BA7" w:rsidRDefault="009132A1" w:rsidP="009132A1">
      <w:pPr>
        <w:numPr>
          <w:ilvl w:val="0"/>
          <w:numId w:val="23"/>
        </w:numPr>
        <w:tabs>
          <w:tab w:val="left" w:pos="960"/>
        </w:tabs>
        <w:suppressAutoHyphens/>
        <w:spacing w:before="280" w:after="119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C3BA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небрежное выполнение записей, чертежей, схем, графиков.</w:t>
      </w:r>
    </w:p>
    <w:p w:rsidR="009132A1" w:rsidRPr="00AC3BA7" w:rsidRDefault="009132A1" w:rsidP="009132A1">
      <w:pPr>
        <w:tabs>
          <w:tab w:val="num" w:pos="18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Коррекция знаний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проводится  во время консультаций в течение учебного года, на дополнительных занятиях по согласованию с родителями. </w:t>
      </w:r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Оценка устных ответов учащихся.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Ответ оценивается отметкой «5», если ученик: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полно раскрыл содержание материала в объеме, предусмотренном программой и учебником;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правильно выполнил рисунки, чертежи, графики, сопутствующие ответу;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продемонстрировал усвоение ранее изученных сопутствующих вопросов, </w:t>
      </w:r>
      <w:proofErr w:type="spellStart"/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устойчивость используемых при 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ответе умений и навыков;</w:t>
      </w:r>
    </w:p>
    <w:p w:rsidR="009132A1" w:rsidRPr="00AC3BA7" w:rsidRDefault="009132A1" w:rsidP="009132A1">
      <w:pPr>
        <w:widowControl w:val="0"/>
        <w:numPr>
          <w:ilvl w:val="0"/>
          <w:numId w:val="24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отвечал самостоятельно без наводящих вопросов учителя.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Возможны одна- две неточности при освещении второстепенных вопросов или в выкладках, которые ученик легко исправил по замечанию учителя.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Ответ оценивается отметкой «4», если:</w:t>
      </w:r>
    </w:p>
    <w:p w:rsidR="009132A1" w:rsidRPr="00AC3BA7" w:rsidRDefault="009132A1" w:rsidP="009132A1">
      <w:pPr>
        <w:widowControl w:val="0"/>
        <w:numPr>
          <w:ilvl w:val="0"/>
          <w:numId w:val="25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в изложении допущены небольшие проблемы, не исказившие математическое содержание ответа;</w:t>
      </w:r>
    </w:p>
    <w:p w:rsidR="009132A1" w:rsidRPr="00AC3BA7" w:rsidRDefault="009132A1" w:rsidP="009132A1">
      <w:pPr>
        <w:widowControl w:val="0"/>
        <w:numPr>
          <w:ilvl w:val="0"/>
          <w:numId w:val="25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допущены один- два недочета при освещении основного содержания ответа;</w:t>
      </w:r>
    </w:p>
    <w:p w:rsidR="009132A1" w:rsidRPr="00AC3BA7" w:rsidRDefault="009132A1" w:rsidP="009132A1">
      <w:pPr>
        <w:widowControl w:val="0"/>
        <w:numPr>
          <w:ilvl w:val="0"/>
          <w:numId w:val="25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 в следующих случаях:</w:t>
      </w:r>
    </w:p>
    <w:p w:rsidR="009132A1" w:rsidRPr="00AC3BA7" w:rsidRDefault="009132A1" w:rsidP="009132A1">
      <w:pPr>
        <w:widowControl w:val="0"/>
        <w:numPr>
          <w:ilvl w:val="0"/>
          <w:numId w:val="26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:rsidR="009132A1" w:rsidRPr="00AC3BA7" w:rsidRDefault="009132A1" w:rsidP="009132A1">
      <w:pPr>
        <w:widowControl w:val="0"/>
        <w:numPr>
          <w:ilvl w:val="0"/>
          <w:numId w:val="26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имелись затруднения или допущены ошибки в определении понятии,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9132A1" w:rsidRPr="00AC3BA7" w:rsidRDefault="009132A1" w:rsidP="009132A1">
      <w:pPr>
        <w:widowControl w:val="0"/>
        <w:numPr>
          <w:ilvl w:val="0"/>
          <w:numId w:val="26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132A1" w:rsidRPr="00AC3BA7" w:rsidRDefault="009132A1" w:rsidP="009132A1">
      <w:pPr>
        <w:widowControl w:val="0"/>
        <w:numPr>
          <w:ilvl w:val="0"/>
          <w:numId w:val="26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знании теоретического материала выявлена недостаточная </w:t>
      </w:r>
      <w:proofErr w:type="spellStart"/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основных умений и навыков.</w:t>
      </w:r>
    </w:p>
    <w:p w:rsidR="009132A1" w:rsidRPr="00AC3BA7" w:rsidRDefault="009132A1" w:rsidP="009132A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«2» ставится в следующих случаях:</w:t>
      </w:r>
    </w:p>
    <w:p w:rsidR="009132A1" w:rsidRPr="00AC3BA7" w:rsidRDefault="009132A1" w:rsidP="009132A1">
      <w:pPr>
        <w:widowControl w:val="0"/>
        <w:numPr>
          <w:ilvl w:val="0"/>
          <w:numId w:val="27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не раскрыто основное содержание учебного материала;</w:t>
      </w:r>
    </w:p>
    <w:p w:rsidR="009132A1" w:rsidRPr="00AC3BA7" w:rsidRDefault="009132A1" w:rsidP="009132A1">
      <w:pPr>
        <w:widowControl w:val="0"/>
        <w:numPr>
          <w:ilvl w:val="0"/>
          <w:numId w:val="27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обнаружено незнание или непонимание учеником большей или наиболее важной части учебного материала;</w:t>
      </w:r>
    </w:p>
    <w:p w:rsidR="009132A1" w:rsidRPr="00AC3BA7" w:rsidRDefault="009132A1" w:rsidP="009132A1">
      <w:pPr>
        <w:widowControl w:val="0"/>
        <w:numPr>
          <w:ilvl w:val="0"/>
          <w:numId w:val="27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Оценка письменных работ.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Письменная работа по математике может состоять только из примеров, только из задач, быть комбинированной или представлять собой 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математический диктант, когда учащиеся записывают только ответы или тест, когда учащиеся отмечают правильный вариант ответа.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Письменная работа, содержащая только примеры.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При оценивании письменной работы, включающей только примеры (при числе вычислительных действий не более 15) и имеющей целью проверку вычислительных навыков учащихся, Ставятся следующие отметки: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Оценка «5» ставится, если вся работа выполнена безошибочно.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Оценка «4» ставится, если в работе допущены 1-2 вычислительные ошибки.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Оценка «3» ставится, если в работе допущены 3-5 вычислительных ошибок.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Оценка «2» ставится, если в работе допущено более 5 вычислительных ошибок.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Письменная работа, содержащая только задачи.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При оценке письменной работы, содержащей только задачи (2 или 3 задачи) и имеющей целью проверку умений решать задачи, ставятся следующие отметки: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«5» ставится, если все задачи решены без ошибок.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«4» ставится, если, нет ошибок в ходе решения задач, но допущены 1-2 вычислительные ошибки.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ставится, если допущена хотя бы одна ошибка в ходе решения задачи независимо от того, две или три задачи содержит работа, и одна вычислительна ошибка или если вычислительных ошибок нет, но не решена одна задача.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«2» ставится, если допущены ошибки в ходе решения двух задач или допущена ошибка в ходе решения одной задачи и две вычислительные ошибки в других задачах.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Письменная комбинированная работа.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Письменная комбинированная работа ставит своей целью проверку знаний, умений, навыков учащихся по всему материалу темы, четверти, полугодии, всего учебного года и содержит одновременно задачи, примеры и задания других видов. Ошибки, допущенные при выполнении этих видов заданий, относятся к вычислительным ошибкам.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При оценке комбинированной работы, состоящей из одной задачи, примеров и заданий других видов (не более 5), ставятся следующие отметки: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«5» ставится, если вся работа выполнена безошибочно.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«4» ставится, если в работе допущены 1-2 вычислительные ошибки.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ставится, если в работе допущена ошибка в ходе решения задачи при правильном выполнении всех остальных заданий или допущены 3-4 вычислительные ошибки при отсутствии ошибок в ходе решения задачи.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Оценка «2» ставится, если допущена ошибка в ходе решения задачи и хотя бы одна вычислительная ошибка или при решении задачи и примеров допущено более 4 вычислительных ошибок.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При оценке письменной комбинированной работы, состоящей из двух задач и примеров, ставятся следующие отметки: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«5» ставится, если вся работа выполнена безошибочно.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«4» ставится, если в работе допущены 1-2 вычислительные ошибки.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ставится, если в работе допущена ошибка в ходе решения одной из задач, при правильном, выполнении всех остальных заданий, или допущены 3-4 вычислительные ошибки при отсутствии ошибок в ходе решений задач.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«2» ставится, если допущены ошибки в ходе решения двух задач, или допущена ошибка в ходе решения одной из задач и 4 вычислительные ошибки, или допущено более 6 вычислительных ошибок.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Примечание. Наличие в работе недочетов (неправильное списывание данных, но верное выполнение задания, грамматические ошибки в написании математических терминов и общепринятых сокращений, неряшливое оформление работы, большое количество исправлений) ведет к снижению оценки на один балл, но не ниже «3».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Математический диктант. 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При оценке математического диктанта, включающего 12 или более арифметических действий, ставятся следующие отметки: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«5» ставится, если вся работа выполнена безошибочно.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«4» ставится, если выполнена неверно 1/5 часть примеров от их общего числа.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ставится, если выполнена неверно 1/4 часть примеров от их общего числа.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«2» ставится, если выполнена неверно 1/2 часть примеров от их общего числа.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«1» ставится, если выполнена неверно более чем 1/2 часть примеров от их общего числа или все задания выполнены с ошибками.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Тестирование.</w:t>
      </w: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Отметка за тест: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«5» ставится, если набранное количество баллов составляет 90-100% от общего максимального количества баллов.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«4» ставится, если набранное количество баллов составляет 77-89% от общего максимального количества баллов.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«3» ставится, если набранное количество баллов составляет 60-76% от общего максимального количества баллов.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3BA7">
        <w:rPr>
          <w:rFonts w:ascii="Times New Roman" w:eastAsia="Calibri" w:hAnsi="Times New Roman" w:cs="Times New Roman"/>
          <w:sz w:val="28"/>
          <w:szCs w:val="28"/>
          <w:lang w:eastAsia="ar-SA"/>
        </w:rPr>
        <w:t>Отметка «2» ставится, если набранное количество баллов составляет менее 60% от общего максимального количества баллов.</w:t>
      </w:r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Итоговый и промежуточный контроль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осуществлен в форме контрольной работы по теме.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ind w:firstLine="708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Формы проведения учебных занятий</w:t>
      </w: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открытия нового знания: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Лекция,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Беседа,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Мультимедиа-урок,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Проблемный урок,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К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онференция,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рефлексии: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Практикум,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Самостоятельная работа,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общеметодологической направленности (обобщения и систематизации знаний):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Конференция,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Консультация,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Практикум,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Обсуждение,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Обзорная лекция,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развивающего контроля: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Устный опрос (фронтальный, индивидуальный, групповой),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Математический диктант,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Тест,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Самостоятельная работа,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Контрольная работа,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Зачет,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Экзамен,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Защита проекта, реферата,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AC3BA7" w:rsidRPr="00AC3BA7" w:rsidRDefault="00AC3BA7" w:rsidP="00AC3BA7">
      <w:pPr>
        <w:shd w:val="clear" w:color="auto" w:fill="FFFFFF"/>
        <w:spacing w:after="0" w:line="242" w:lineRule="atLeast"/>
        <w:ind w:left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9132A1" w:rsidRPr="00AC3BA7" w:rsidRDefault="009132A1" w:rsidP="009132A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недельных часов 4 часа (всего 136)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Календарно-тематическое планирование по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алгебре началам математического ан</w:t>
      </w:r>
      <w:r w:rsidR="002F60BC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ализа в </w:t>
      </w:r>
      <w:r w:rsidR="005440C5">
        <w:rPr>
          <w:rFonts w:ascii="Times New Roman" w:eastAsia="Times New Roman" w:hAnsi="Times New Roman" w:cs="Times New Roman"/>
          <w:sz w:val="28"/>
          <w:szCs w:val="28"/>
          <w:lang w:eastAsia="ru-RU"/>
        </w:rPr>
        <w:t>11а   классе</w:t>
      </w:r>
      <w:r w:rsidR="002F60BC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2022-2023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учебный год(углубленный уровень)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(Ф.И.О) Панина ТА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недельных часов 4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860" w:type="dxa"/>
        <w:jc w:val="center"/>
        <w:tblCellSpacing w:w="7" w:type="dxa"/>
        <w:tblInd w:w="-7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4"/>
        <w:gridCol w:w="4367"/>
        <w:gridCol w:w="1134"/>
        <w:gridCol w:w="4225"/>
      </w:tblGrid>
      <w:tr w:rsidR="009132A1" w:rsidRPr="00AC3BA7" w:rsidTr="009132A1">
        <w:trPr>
          <w:tblCellSpacing w:w="7" w:type="dxa"/>
          <w:jc w:val="center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урока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закрепления изученного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</w:tr>
      <w:tr w:rsidR="009132A1" w:rsidRPr="00AC3BA7" w:rsidTr="009132A1">
        <w:trPr>
          <w:trHeight w:val="257"/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УОСЗ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 Э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 Экскурсия</w:t>
            </w:r>
          </w:p>
        </w:tc>
      </w:tr>
      <w:tr w:rsidR="009132A1" w:rsidRPr="00AC3BA7" w:rsidTr="009132A1">
        <w:trPr>
          <w:trHeight w:val="257"/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Использование ЭОР:</w:t>
      </w: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1.</w:t>
      </w:r>
      <w:r w:rsidRPr="00AC3BA7">
        <w:rPr>
          <w:rFonts w:ascii="Times New Roman" w:eastAsia="Calibri" w:hAnsi="Times New Roman" w:cs="Times New Roman"/>
          <w:bCs/>
          <w:color w:val="333333"/>
          <w:sz w:val="28"/>
          <w:szCs w:val="28"/>
          <w:lang w:eastAsia="ru-RU"/>
        </w:rPr>
        <w:t xml:space="preserve"> Единая коллекция цифровых образовательных ресурсов (ЦОР), расширяющие учебники/УМК  (</w:t>
      </w:r>
      <w:hyperlink r:id="rId6" w:history="1">
        <w:r w:rsidRPr="00AC3BA7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ru-RU"/>
          </w:rPr>
          <w:t>http://school-collection.edu.ru/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hyperlink r:id="rId7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https://videouroki.net/video/16-poriadok-vypolnieniia-dieistvii.html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80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hyperlink r:id="rId8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https://resh.edu.ru/subject/lesson/7708/main/266123/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hyperlink r:id="rId9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https://ok.ru/video/1340889040339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hyperlink r:id="rId10" w:history="1">
        <w:r w:rsidRPr="00AC3B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https://infourok.ru/prezentaciya-po-matematike-9-klass-zadachi-na-pokupki-4342992.html</w:t>
        </w:r>
      </w:hyperlink>
    </w:p>
    <w:p w:rsidR="009132A1" w:rsidRPr="00AC3BA7" w:rsidRDefault="009132A1" w:rsidP="009132A1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hyperlink r:id="rId11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https://onliskill.ru/upload/video/storage/43/3f/433f4973d33729738d4fb04a08c8d5cd.mp4</w:t>
        </w:r>
      </w:hyperlink>
    </w:p>
    <w:p w:rsidR="009132A1" w:rsidRPr="00AC3BA7" w:rsidRDefault="009132A1" w:rsidP="009132A1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hyperlink r:id="rId12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https://www.uchportal.ru/load/25-1-0-93083</w:t>
        </w:r>
      </w:hyperlink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2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"/>
        <w:gridCol w:w="1142"/>
        <w:gridCol w:w="68"/>
        <w:gridCol w:w="14"/>
        <w:gridCol w:w="3459"/>
        <w:gridCol w:w="878"/>
        <w:gridCol w:w="2031"/>
        <w:gridCol w:w="17"/>
        <w:gridCol w:w="31"/>
        <w:gridCol w:w="902"/>
        <w:gridCol w:w="18"/>
        <w:gridCol w:w="89"/>
        <w:gridCol w:w="954"/>
        <w:gridCol w:w="706"/>
        <w:gridCol w:w="915"/>
        <w:gridCol w:w="915"/>
        <w:gridCol w:w="913"/>
      </w:tblGrid>
      <w:tr w:rsidR="009132A1" w:rsidRPr="00AC3BA7" w:rsidTr="009132A1">
        <w:trPr>
          <w:gridAfter w:val="4"/>
          <w:wAfter w:w="1543" w:type="pct"/>
          <w:trHeight w:val="505"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урока</w:t>
            </w:r>
          </w:p>
        </w:tc>
        <w:tc>
          <w:tcPr>
            <w:tcW w:w="144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урока</w:t>
            </w:r>
          </w:p>
        </w:tc>
        <w:tc>
          <w:tcPr>
            <w:tcW w:w="2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3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Использование ЭОР</w:t>
            </w:r>
          </w:p>
        </w:tc>
        <w:tc>
          <w:tcPr>
            <w:tcW w:w="79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9132A1" w:rsidRPr="00AC3BA7" w:rsidTr="009132A1">
        <w:trPr>
          <w:gridAfter w:val="4"/>
          <w:wAfter w:w="1543" w:type="pct"/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78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План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Факт</w:t>
            </w: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7. Тригонометрические функции (20 часов)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Область определения и множество значений тригонометрических функций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4-6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Четность, нечетность, периодичность тригонометрических функций.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Свойство функции у=со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sx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ее график.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Свойство функции 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у=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sinx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ее график.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и графики  функций у=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tgx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у=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ctgx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15-17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Обратные тригонометрические функции.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КР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1 по теме: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«Тригонометрические функции»  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8. Производная и ее геометрический смысл (20 часов)</w:t>
            </w:r>
          </w:p>
        </w:tc>
      </w:tr>
      <w:tr w:rsidR="009132A1" w:rsidRPr="00AC3BA7" w:rsidTr="009132A1">
        <w:trPr>
          <w:gridAfter w:val="4"/>
          <w:wAfter w:w="1543" w:type="pct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21-23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Производная.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Производная степенной функции.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27-29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дифференцирования.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30-33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Производные некоторых элементарных функций.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34-37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Геометрический смысл производной.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38-39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знаний 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2 по теме: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"Производная и ее </w:t>
            </w: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геометрический смысл" 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Глава 9  Применение производной к исследованию функции (18 часов)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04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41-42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Возрастание и убывание функции.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45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43-45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Экстремумы функции.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0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46-49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производной к построению графиков функций.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50-52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Наибольшее и наименьшее значение функции.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53-55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Выпуклость графика функций, точки перегиба.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знаний2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3 по теме: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"</w:t>
            </w: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Применение производной к исследованию функций </w:t>
            </w: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« 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10 Интеграл  (17 часов)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59-60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Первообразная.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61-62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нахождения первообразных.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63-65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криволинейной трапеции и интеграл.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66-67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Вычисление интегралов.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68-70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Вычисление площадей фигур с помощью интегралов.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71-72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производной интеграла к решению практических задач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73-74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знания3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4 по теме: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"Интеграл"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11. Комбинаторика (13 часов)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Правило произведения.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27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78-79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Перестановки.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80-81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Размещения.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82-83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Сочетания и их свойства.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84-85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Бином Ньютона.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86-87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знания4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5 по теме: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"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Комбинаторика "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Глава12 . Элементы теории вероятностей  (13 часов)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События. 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90-91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Комбинация событий. Противоположное 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событие.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92-93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Вероятность события.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94-95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Сложение вероятностей.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96-97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Независимые события. Умножение вероятностей.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98-99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Статистическая вероятность.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знания 5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Контрольная работа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6 по теме: «Элементы теории вероятностей»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Глава13  . Статистика (9 часов )</w:t>
            </w: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102-103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Случайные величины.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104-105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Центральные тенденции. 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106-108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разброса.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 обобщения и систематизации знаний  6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Контрольная работа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7 по теме: "Статистика "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trHeight w:val="413"/>
        </w:trPr>
        <w:tc>
          <w:tcPr>
            <w:tcW w:w="345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Итоговое повторение ( 26 часов)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9132A1" w:rsidRPr="00AC3BA7" w:rsidTr="009132A1">
        <w:trPr>
          <w:gridAfter w:val="4"/>
          <w:wAfter w:w="1543" w:type="pct"/>
          <w:trHeight w:val="836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111-114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Показательная функция. Показательные уравнения и неравенства</w:t>
            </w:r>
          </w:p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836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115-118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Логарифмы. Логарифмическая функция. 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Логарифмические  уравнения и неравенства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836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119-122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Тригонометрические формулы. Тригонометрические уравнения и неравенства.  Тригонометрические функции.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123-126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Производная и ее геометрический смысл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415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127-130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Применение производной к исследованию функций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513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131-134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Интеграл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43" w:type="pct"/>
          <w:trHeight w:val="507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135-136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Комбинаторика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теории вероятностей  </w:t>
            </w:r>
          </w:p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Статистика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tabs>
                <w:tab w:val="left" w:pos="6360"/>
                <w:tab w:val="left" w:pos="104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геометрии разработана на основе: </w:t>
      </w:r>
    </w:p>
    <w:p w:rsidR="009132A1" w:rsidRPr="00AC3BA7" w:rsidRDefault="009132A1" w:rsidP="009132A1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Приказа Министерства образования и науки РФ от 17 мая 2012 г. N 413</w:t>
      </w: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"Об утверждении федерального государственного образовательного стандарта среднего общего образования"(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изменениями и дополнениями от:</w:t>
      </w:r>
      <w:r w:rsidRPr="00AC3B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 декабря 2014 г., 31 декабря 2015 г., 29 июня 2017 г)</w:t>
      </w:r>
    </w:p>
    <w:p w:rsidR="009132A1" w:rsidRPr="00AC3BA7" w:rsidRDefault="009132A1" w:rsidP="009132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lastRenderedPageBreak/>
        <w:t>Санитарно-эпидемиологических требований к условиям и организации обучения в общеобразовательных учреждениях СанПиН 2.4.2. 2821-10 (утверждены постановлением Главного государственного санитарного врача РФ от 29.12. 2010 г. № 189) с изменениями от 24.11.2015.года, зарегистрированными в министерстве юстиции Российской Федерации от 18 декабря 2015 года;</w:t>
      </w:r>
    </w:p>
    <w:p w:rsidR="009132A1" w:rsidRPr="00AC3BA7" w:rsidRDefault="009132A1" w:rsidP="009132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Учебного плана МКОУ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Топчихинская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№1</w:t>
      </w:r>
    </w:p>
    <w:p w:rsidR="009132A1" w:rsidRPr="00AC3BA7" w:rsidRDefault="009132A1" w:rsidP="009132A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Героя России Дмитрия Ерофеева</w:t>
      </w:r>
    </w:p>
    <w:p w:rsidR="009132A1" w:rsidRPr="00AC3BA7" w:rsidRDefault="009132A1" w:rsidP="009132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среднего общего образования МКОУ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Топчихинская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№1имени Героя России Дмитрия Ерофеева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примерных  рабочих программ Геометрия  10-11 классы: учебное пособие для общеобразовательных организаций:  базовый и углубленный уровни  / составитель Т.А.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Просвещение,  2020 г.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Учебно-методический комплект Л.С.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Л.С, Бутузов В.Ф., Кадомцев С.Б и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Геометрия, 10-11 классы. Базовый и профильный уровни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Глазков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Ю.А.,Юдина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И.И, Бутузов В.Ф. Геометрия. Рабочая тетрадью 10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класс.Базовый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профильный уровни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Зив Б.Г Геометрия. Дидактические материалы.10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класс.Базовый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профильный уровни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4.Литвиненко В.Н,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Батугина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Геометрия. Готовимся к ЕГЭ. 10 класс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Саакэн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 Изучение геометрии в 10-11 классах.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предмета в учебном плане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часов в неделю по учебному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          - 2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Учебных недель                                                            - 34 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часов                                              -68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9132A1" w:rsidRPr="00AC3BA7" w:rsidRDefault="009132A1" w:rsidP="009132A1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ОБУЧЕНИЯ</w:t>
      </w:r>
    </w:p>
    <w:p w:rsidR="009132A1" w:rsidRPr="00AC3BA7" w:rsidRDefault="009132A1" w:rsidP="00913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uk-UA"/>
        </w:rPr>
        <w:t>Изучение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 на базовом и профильном уровне среднего общего образования направлено на достижение следующих </w:t>
      </w:r>
      <w:r w:rsidRPr="00AC3BA7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целей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системное и осознанное усвоение курса геометрии;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изучение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 пространственных тел;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интереса учащихся к изучению геометрии;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использование математических моделей для решения прикладных задач, задач из смежных дисциплин;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приобретение опыта осуществления учебно-исследовательской, проектной и информационно-познавательной деятельности;</w:t>
      </w:r>
    </w:p>
    <w:p w:rsidR="009132A1" w:rsidRPr="00AC3BA7" w:rsidRDefault="009132A1" w:rsidP="009132A1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развитие индивидуальности и творческих способностей, направленное на подготовку выпускников к осознанному выбору профессии.</w:t>
      </w:r>
    </w:p>
    <w:p w:rsidR="009132A1" w:rsidRPr="00AC3BA7" w:rsidRDefault="009132A1" w:rsidP="00913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Изучение геометрии по данной программе способствует формированию у учащихся </w:t>
      </w:r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личностных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метапредметных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предметных результатов 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uk-UA"/>
        </w:rPr>
        <w:t>обучения, соответствующих требованиям образовательного стандарта среднего (полного) общего образования.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учебного предмета                        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Личностные результаты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132A1" w:rsidRPr="00AC3BA7" w:rsidRDefault="009132A1" w:rsidP="009132A1">
      <w:pPr>
        <w:numPr>
          <w:ilvl w:val="0"/>
          <w:numId w:val="29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и способность обучающихся к отстаиванию личного достоинства, собственного мнения;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общества,;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Личностные результаты в сфере отношений обучающихся с окружающими людьми: 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Личностные результаты в сфере отношений обучающихся к окружающему миру, живой природе, художественной культуре: 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 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C3BA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AC3BA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результаты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универсальные учебные действия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 научится: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ставить и формулировать собственные задачи в образовательной деятельности и жизненных ситуациях;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организовывать эффективный поиск ресурсов, необходимых для достижения поставленной цели;</w:t>
      </w:r>
    </w:p>
    <w:p w:rsidR="009132A1" w:rsidRPr="00AC3BA7" w:rsidRDefault="009132A1" w:rsidP="009132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сопоставлять полученный результат деятельности с поставленной заранее целью.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Познавательные универсальные учебные действия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 научится: 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менять и удерживать разные позиции в познавательной деятельности.</w:t>
      </w:r>
    </w:p>
    <w:p w:rsidR="009132A1" w:rsidRPr="00AC3BA7" w:rsidRDefault="009132A1" w:rsidP="009132A1">
      <w:pPr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универсальные учебные действия</w:t>
      </w:r>
    </w:p>
    <w:p w:rsidR="009132A1" w:rsidRPr="00AC3BA7" w:rsidRDefault="009132A1" w:rsidP="009132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 научится: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9132A1" w:rsidRPr="00AC3BA7" w:rsidRDefault="009132A1" w:rsidP="009132A1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распознавать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конфликтогенные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Предметные результаты:</w:t>
      </w:r>
    </w:p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1"/>
        <w:gridCol w:w="3465"/>
        <w:gridCol w:w="4085"/>
      </w:tblGrid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«Проблемно-функциональные результаты»</w:t>
            </w:r>
          </w:p>
        </w:tc>
      </w:tr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I.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Выпускник научится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Выпускник получит возможность научиться</w:t>
            </w:r>
          </w:p>
        </w:tc>
      </w:tr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Цели освоения предмета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 развития мышления, использования в повседневной жизни</w:t>
            </w:r>
          </w:p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Геометрия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Требования к результатам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распознавать основные виды многогранников (призма, пирамида, прямоугольный параллелепипед, куб);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изображать изучаемые фигуры от руки и с применением простых чертежных инструментов;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(выносные) плоские чертежи из рисунков простых объемных фигур: вид сверху, сбоку, снизу</w:t>
            </w:r>
            <w:r w:rsidRPr="00AC3BA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теорему Пифагора при вычислении элементов стереометрических фигур;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площади поверхностей простейших многогранников с применением формул;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площади поверхностей простейших многогранников с применением формул.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повседневной жизни и при изучении других </w:t>
            </w: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предметов: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площади поверхностей тел одинаковой формы различного размера;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применять для решения задач геометрические факты, если условия применения </w:t>
            </w: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заданы в явной форме;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решать задачи на нахождение геометрических величин по образцам или алгоритмам;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описывать взаимное расположение прямых и плоскостей в пространстве;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формулировать свойства и признаки фигур;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доказывать геометрические утверждения</w:t>
            </w:r>
            <w:r w:rsidRPr="00AC3BA7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</w:rPr>
              <w:t>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находить площади поверхностей геометрических тел с применением формул;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вычислять расстояния и углы в пространстве</w:t>
            </w:r>
            <w:r w:rsidRPr="00AC3BA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</w:rPr>
              <w:t>.</w:t>
            </w:r>
          </w:p>
          <w:p w:rsidR="009132A1" w:rsidRPr="00AC3BA7" w:rsidRDefault="009132A1" w:rsidP="009132A1">
            <w:p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9132A1" w:rsidRPr="00AC3BA7" w:rsidRDefault="009132A1" w:rsidP="009132A1">
            <w:p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повседневной жизни и при изучении других предметов:</w:t>
            </w:r>
          </w:p>
          <w:p w:rsidR="009132A1" w:rsidRPr="00AC3BA7" w:rsidRDefault="009132A1" w:rsidP="009132A1">
            <w:pPr>
              <w:spacing w:after="0"/>
              <w:ind w:left="357" w:hanging="35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использовать свойства геометрических фигур для решения задач практического характера и задач из других областей знаний </w:t>
            </w:r>
          </w:p>
        </w:tc>
      </w:tr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Векторы и координаты в пространстве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Оперировать на базовом уровне понятием </w:t>
            </w: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вектор, модуль вектора, равенство векторов, угол между векторами, скалярное произведение векторов, коллинеарные векторы в пространстве</w:t>
            </w:r>
            <w:r w:rsidRPr="00AC3B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;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uppressAutoHyphens/>
              <w:spacing w:after="0"/>
              <w:ind w:left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</w:p>
        </w:tc>
      </w:tr>
      <w:tr w:rsidR="009132A1" w:rsidRPr="00AC3BA7" w:rsidTr="009132A1"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История математики</w:t>
            </w:r>
          </w:p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numPr>
                <w:ilvl w:val="0"/>
                <w:numId w:val="33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Описывать отдельные выдающиеся результаты, полученные в ходе развития математики 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науки;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роль математики в развитии России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Представлять вклад выдающихся математиков в развитие математики и иных научных областей;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понимать роль математики </w:t>
            </w: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развитии России</w:t>
            </w:r>
          </w:p>
        </w:tc>
      </w:tr>
      <w:tr w:rsidR="009132A1" w:rsidRPr="00AC3BA7" w:rsidTr="009132A1">
        <w:trPr>
          <w:trHeight w:val="3584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Методы математики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numPr>
                <w:ilvl w:val="0"/>
                <w:numId w:val="33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известные методы при решении стандартных математических задач;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применять основные методы решения математических задач;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9132A1" w:rsidRPr="00AC3BA7" w:rsidRDefault="009132A1" w:rsidP="009132A1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9132A1" w:rsidRPr="00AC3BA7" w:rsidRDefault="009132A1" w:rsidP="009132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  <w:bookmarkStart w:id="2" w:name="_Toc426105689"/>
    </w:p>
    <w:bookmarkEnd w:id="2"/>
    <w:p w:rsidR="009132A1" w:rsidRPr="00AC3BA7" w:rsidRDefault="009132A1" w:rsidP="009132A1">
      <w:pPr>
        <w:spacing w:before="120" w:after="0" w:line="240" w:lineRule="auto"/>
        <w:ind w:firstLine="284"/>
        <w:jc w:val="center"/>
        <w:rPr>
          <w:rFonts w:ascii="Times New Roman" w:eastAsia="Calibri" w:hAnsi="Times New Roman" w:cs="Times New Roman"/>
          <w:b/>
          <w:noProof/>
          <w:kern w:val="2"/>
          <w:sz w:val="28"/>
          <w:szCs w:val="28"/>
        </w:rPr>
      </w:pPr>
      <w:r w:rsidRPr="00AC3BA7">
        <w:rPr>
          <w:rFonts w:ascii="Times New Roman" w:eastAsia="Calibri" w:hAnsi="Times New Roman" w:cs="Times New Roman"/>
          <w:b/>
          <w:noProof/>
          <w:kern w:val="2"/>
          <w:sz w:val="28"/>
          <w:szCs w:val="28"/>
        </w:rPr>
        <w:t>СОДЕРЖАНИЕ УЧЕБНОГО ПРЕДМЕТА</w:t>
      </w:r>
    </w:p>
    <w:p w:rsidR="009132A1" w:rsidRPr="00AC3BA7" w:rsidRDefault="009132A1" w:rsidP="009132A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Цилиндр, конус и шар (16 ч.)</w:t>
      </w:r>
    </w:p>
    <w:p w:rsidR="009132A1" w:rsidRPr="00AC3BA7" w:rsidRDefault="009132A1" w:rsidP="009132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Цилиндр. Конус. Сфера.</w:t>
      </w:r>
    </w:p>
    <w:p w:rsidR="009132A1" w:rsidRPr="00AC3BA7" w:rsidRDefault="009132A1" w:rsidP="009132A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 тел (17ч.)</w:t>
      </w:r>
    </w:p>
    <w:p w:rsidR="009132A1" w:rsidRPr="00AC3BA7" w:rsidRDefault="009132A1" w:rsidP="009132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Объем прямоугольного параллелепипеда. Объем прямой призмы и цилиндра. Объемы наклонной призмы, пирамиды и конуса. Объем шара и площадь сферы.</w:t>
      </w:r>
    </w:p>
    <w:p w:rsidR="009132A1" w:rsidRPr="00AC3BA7" w:rsidRDefault="009132A1" w:rsidP="009132A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в пространстве (6 ч.)</w:t>
      </w:r>
    </w:p>
    <w:p w:rsidR="009132A1" w:rsidRPr="00AC3BA7" w:rsidRDefault="009132A1" w:rsidP="00913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9132A1" w:rsidRPr="00AC3BA7" w:rsidRDefault="009132A1" w:rsidP="009132A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координат в пространстве. Движение.  (15 ч.)</w:t>
      </w:r>
    </w:p>
    <w:p w:rsidR="009132A1" w:rsidRPr="00AC3BA7" w:rsidRDefault="009132A1" w:rsidP="00913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точки и координаты вектора. Скалярное произведение векторов. Движение.</w:t>
      </w:r>
    </w:p>
    <w:p w:rsidR="009132A1" w:rsidRPr="00AC3BA7" w:rsidRDefault="009132A1" w:rsidP="00913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Заключительное повторение при подготовке и </w:t>
      </w:r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итоговой  аттестации по геометрии 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(14 ч.)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геом</w:t>
      </w:r>
      <w:r w:rsidR="002F60BC"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етрии в 11а, б   классах на 2022-2023</w:t>
      </w: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учебный год</w:t>
      </w: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(Ф.И.О) Панина ТА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недельных часов 2</w:t>
      </w:r>
    </w:p>
    <w:p w:rsidR="009132A1" w:rsidRPr="00AC3BA7" w:rsidRDefault="009132A1" w:rsidP="009132A1">
      <w:pPr>
        <w:tabs>
          <w:tab w:val="left" w:pos="9288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860" w:type="dxa"/>
        <w:jc w:val="center"/>
        <w:tblCellSpacing w:w="7" w:type="dxa"/>
        <w:tblInd w:w="-7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4"/>
        <w:gridCol w:w="4367"/>
        <w:gridCol w:w="1134"/>
        <w:gridCol w:w="4225"/>
      </w:tblGrid>
      <w:tr w:rsidR="009132A1" w:rsidRPr="00AC3BA7" w:rsidTr="009132A1">
        <w:trPr>
          <w:tblCellSpacing w:w="7" w:type="dxa"/>
          <w:jc w:val="center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урока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закрепления изученного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Комбинированный урок</w:t>
            </w:r>
          </w:p>
        </w:tc>
      </w:tr>
      <w:tr w:rsidR="009132A1" w:rsidRPr="00AC3BA7" w:rsidTr="009132A1">
        <w:trPr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</w:tr>
      <w:tr w:rsidR="009132A1" w:rsidRPr="00AC3BA7" w:rsidTr="009132A1">
        <w:trPr>
          <w:trHeight w:val="257"/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УОСЗ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 Э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 Экскурсия</w:t>
            </w:r>
          </w:p>
        </w:tc>
      </w:tr>
      <w:tr w:rsidR="009132A1" w:rsidRPr="00AC3BA7" w:rsidTr="009132A1">
        <w:trPr>
          <w:trHeight w:val="257"/>
          <w:tblCellSpacing w:w="7" w:type="dxa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Использование ЭОР:</w:t>
      </w:r>
    </w:p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1.</w:t>
      </w:r>
      <w:r w:rsidRPr="00AC3BA7">
        <w:rPr>
          <w:rFonts w:ascii="Times New Roman" w:eastAsia="Calibri" w:hAnsi="Times New Roman" w:cs="Times New Roman"/>
          <w:bCs/>
          <w:color w:val="333333"/>
          <w:sz w:val="28"/>
          <w:szCs w:val="28"/>
          <w:lang w:eastAsia="ru-RU"/>
        </w:rPr>
        <w:t xml:space="preserve"> Единая коллекция цифровых образовательных ресурсов (ЦОР), расширяющие учебники/УМК  (</w:t>
      </w:r>
      <w:hyperlink r:id="rId13" w:history="1">
        <w:r w:rsidRPr="00AC3BA7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ru-RU"/>
          </w:rPr>
          <w:t>http://school-collection.edu.ru/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hyperlink r:id="rId14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https://videouroki.net/video/16-poriadok-vypolnieniia-dieistvii.html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80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hyperlink r:id="rId15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https://resh.edu.ru/subject/lesson/7708/main/266123/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hyperlink r:id="rId16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https://ok.ru/video/1340889040339</w:t>
        </w:r>
      </w:hyperlink>
    </w:p>
    <w:p w:rsidR="009132A1" w:rsidRPr="00AC3BA7" w:rsidRDefault="009132A1" w:rsidP="009132A1">
      <w:pPr>
        <w:spacing w:after="0" w:line="240" w:lineRule="auto"/>
        <w:ind w:left="360"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hyperlink r:id="rId17" w:history="1">
        <w:r w:rsidRPr="00AC3B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https://infourok.ru/prezentaciya-po-matematike-9-klass-zadachi-na-pokupki-4342992.html</w:t>
        </w:r>
      </w:hyperlink>
    </w:p>
    <w:p w:rsidR="009132A1" w:rsidRPr="00AC3BA7" w:rsidRDefault="009132A1" w:rsidP="009132A1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hyperlink r:id="rId18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https://onliskill.ru/upload/video/storage/43/3f/433f4973d33729738d4fb04a08c8d5cd.mp4</w:t>
        </w:r>
      </w:hyperlink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hyperlink r:id="rId19" w:history="1">
        <w:r w:rsidRPr="00AC3BA7">
          <w:rPr>
            <w:rFonts w:ascii="Times New Roman" w:eastAsia="Times New Roman" w:hAnsi="Times New Roman" w:cs="Times New Roman"/>
            <w:color w:val="002060"/>
            <w:sz w:val="28"/>
            <w:szCs w:val="28"/>
            <w:u w:val="single"/>
            <w:lang w:eastAsia="ru-RU"/>
          </w:rPr>
          <w:t>https://www.uchportal.ru/load/25-1-0-93083</w:t>
        </w:r>
      </w:hyperlink>
    </w:p>
    <w:tbl>
      <w:tblPr>
        <w:tblpPr w:leftFromText="180" w:rightFromText="180" w:bottomFromText="200" w:vertAnchor="text" w:horzAnchor="page" w:tblpX="1546" w:tblpY="563"/>
        <w:tblW w:w="7655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4"/>
        <w:gridCol w:w="912"/>
        <w:gridCol w:w="96"/>
        <w:gridCol w:w="4569"/>
        <w:gridCol w:w="722"/>
        <w:gridCol w:w="1875"/>
        <w:gridCol w:w="36"/>
        <w:gridCol w:w="572"/>
        <w:gridCol w:w="281"/>
        <w:gridCol w:w="693"/>
        <w:gridCol w:w="1016"/>
        <w:gridCol w:w="1070"/>
        <w:gridCol w:w="1070"/>
        <w:gridCol w:w="1068"/>
      </w:tblGrid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урока</w:t>
            </w:r>
          </w:p>
        </w:tc>
        <w:tc>
          <w:tcPr>
            <w:tcW w:w="163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урока</w:t>
            </w:r>
          </w:p>
        </w:tc>
        <w:tc>
          <w:tcPr>
            <w:tcW w:w="2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Использование ЭОР</w:t>
            </w:r>
          </w:p>
        </w:tc>
        <w:tc>
          <w:tcPr>
            <w:tcW w:w="61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32A1" w:rsidRPr="00AC3BA7" w:rsidRDefault="009132A1" w:rsidP="0091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132A1" w:rsidRPr="00AC3BA7" w:rsidTr="009132A1">
        <w:trPr>
          <w:gridAfter w:val="4"/>
          <w:wAfter w:w="1599" w:type="pct"/>
          <w:trHeight w:val="590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6. Цилиндр, конус, шар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40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Цилиндр(3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7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Понятие цилиндра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7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Площадь поверхности цилиндра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2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Конус(4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5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конуса.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7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Площадь поверхности конуса. </w:t>
            </w:r>
          </w:p>
          <w:p w:rsidR="009132A1" w:rsidRPr="00AC3BA7" w:rsidRDefault="009132A1" w:rsidP="009132A1">
            <w:pPr>
              <w:spacing w:after="0"/>
              <w:ind w:left="360" w:firstLine="3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7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Усеченный конус.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5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Сфера(7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4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Сфера и шар.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Взаимное расположение сферы и плоскости.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Касательная плоскость к сфере. Площадь сферы.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Взаимное расположение сферы и прямой.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Сфера вписанная в цилиндрическую  и коническую поверхность.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Сечения цилиндрической поверхности.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Сечения конической поверхности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Контрольная работа № 5 «Цилиндр.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Конус.Шар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9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Зачет №4«Цилиндр.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Конус.Шар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15"/>
        </w:trPr>
        <w:tc>
          <w:tcPr>
            <w:tcW w:w="3401" w:type="pct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Глава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val="en-US"/>
              </w:rPr>
              <w:t>VII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. Объемы тел (17ч.)</w:t>
            </w:r>
          </w:p>
        </w:tc>
      </w:tr>
      <w:tr w:rsidR="009132A1" w:rsidRPr="00AC3BA7" w:rsidTr="009132A1">
        <w:trPr>
          <w:gridAfter w:val="4"/>
          <w:wAfter w:w="1599" w:type="pct"/>
          <w:trHeight w:val="24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Объем прямоугольного параллелепипеда(2 ч.)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1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объема.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6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прямоугольного параллелепипеда.</w:t>
            </w:r>
          </w:p>
          <w:p w:rsidR="009132A1" w:rsidRPr="00AC3BA7" w:rsidRDefault="009132A1" w:rsidP="009132A1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3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Объемы прямой призмы и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цилиндра(3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прямой призмы.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20-21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цилиндра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4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Объемы наклонной  призмы, пирамиды и конуса(5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6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Вычисление объемов тел с помощью интеграла.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5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наклонной призмы.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6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пирамиды.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84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конуса.</w:t>
            </w:r>
          </w:p>
          <w:p w:rsidR="009132A1" w:rsidRPr="00AC3BA7" w:rsidRDefault="009132A1" w:rsidP="009132A1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2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Объем шара и площадь сферы (5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8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шара. 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1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шарового сегмента, шарового слоя и шарового сектора.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6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сферы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645"/>
        </w:trPr>
        <w:tc>
          <w:tcPr>
            <w:tcW w:w="16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Контрольная работа № 6 «Объемы тел»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Зачет №5 "Объемы тел"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trHeight w:val="330"/>
        </w:trPr>
        <w:tc>
          <w:tcPr>
            <w:tcW w:w="34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pct"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pct"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pct"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1,3,5,6</w:t>
            </w:r>
          </w:p>
        </w:tc>
      </w:tr>
      <w:tr w:rsidR="009132A1" w:rsidRPr="00AC3BA7" w:rsidTr="009132A1">
        <w:trPr>
          <w:gridAfter w:val="4"/>
          <w:wAfter w:w="1599" w:type="pct"/>
          <w:trHeight w:val="57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C3BA7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Понятие вектора в пространстве (1 ч.)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7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Понятие вектора. Равенство векторов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Сложение и вычитание векторов. Умножение вектора на число.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Сложение и вычитание векторов. Сумма нескольких векторов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6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Умножение вектора на число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55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Компланарные векторы (2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79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Компланарные векторы. Правило параллелепипеда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Разложение вектора по трем некомпланарным векторам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3B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66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Зачет №6 «Векторы в пространстве»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0"/>
        </w:trPr>
        <w:tc>
          <w:tcPr>
            <w:tcW w:w="3401" w:type="pct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Метод координат в пространстве. Движения.  </w:t>
            </w:r>
          </w:p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(15 ч.)</w:t>
            </w:r>
          </w:p>
        </w:tc>
      </w:tr>
      <w:tr w:rsidR="009132A1" w:rsidRPr="00AC3BA7" w:rsidTr="009132A1">
        <w:trPr>
          <w:gridAfter w:val="4"/>
          <w:wAfter w:w="1599" w:type="pct"/>
          <w:trHeight w:val="33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Координаты точки и координаты вектора(4 ч.)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Прямоугольная система координат в пространстве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57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Координаты вектора.</w:t>
            </w:r>
          </w:p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между координатами векторов и координатами точек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ind w:left="5" w:hanging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24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Уравнение сферы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315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Скалярное произведение векторов (6 ч.)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900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Угол между векторами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Скалярное произведение векторов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48-49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Уравнение плоскости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Движение (3 ч.)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Центральная,  осевая  и зеркальная симметрии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Параллельный перенос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Преобразования подобия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1,3,5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softHyphen/>
              <w:t>трольная работа № 7«Метод координат в пространстве»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32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Зачет № 7 «Метод координат в </w:t>
            </w: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пространстве»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/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3401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Заключительное повторение при подготовке и </w:t>
            </w:r>
            <w:r w:rsidRPr="00AC3B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итоговой  аттестации по геометрии </w:t>
            </w:r>
            <w:r w:rsidRPr="00AC3B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(14 ч.)</w:t>
            </w:r>
          </w:p>
        </w:tc>
      </w:tr>
      <w:tr w:rsidR="009132A1" w:rsidRPr="00AC3BA7" w:rsidTr="009132A1">
        <w:trPr>
          <w:gridAfter w:val="4"/>
          <w:wAfter w:w="1599" w:type="pct"/>
          <w:trHeight w:val="629"/>
        </w:trPr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«Аксиомы стереометрии»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«Параллельность прямых и плоскостей»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«Перпендикулярность прямых и плоскостей»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444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60-62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«Многогранники»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444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63-65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Цилиндр.Конус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Шар»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32A1" w:rsidRPr="00AC3BA7" w:rsidTr="009132A1">
        <w:trPr>
          <w:gridAfter w:val="4"/>
          <w:wAfter w:w="1599" w:type="pct"/>
          <w:trHeight w:val="444"/>
        </w:trPr>
        <w:tc>
          <w:tcPr>
            <w:tcW w:w="1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66-68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69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темы: «Объемы тел»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32A1" w:rsidRPr="00AC3BA7" w:rsidRDefault="009132A1" w:rsidP="009132A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Calibri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X="424" w:tblpY="-8504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132A1" w:rsidRPr="00AC3BA7" w:rsidTr="009132A1">
        <w:trPr>
          <w:trHeight w:val="15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1" w:rsidRPr="00AC3BA7" w:rsidRDefault="009132A1" w:rsidP="009132A1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</w:tbl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32A1" w:rsidRPr="00AC3BA7" w:rsidRDefault="009132A1" w:rsidP="00913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32A1" w:rsidRPr="00AC3BA7" w:rsidRDefault="009132A1" w:rsidP="009132A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Материальное – техническое обеспечение образовательного процесса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1.Учебно – методическое обеспечение. Список литературы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2A1" w:rsidRPr="00AC3BA7" w:rsidRDefault="009132A1" w:rsidP="009132A1">
      <w:pPr>
        <w:keepNext/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3" w:name="_Toc512976998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и материально-техническое обеспечение</w:t>
      </w:r>
      <w:bookmarkEnd w:id="3"/>
    </w:p>
    <w:p w:rsidR="009132A1" w:rsidRPr="00AC3BA7" w:rsidRDefault="009132A1" w:rsidP="009132A1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Программно-нормативные документы:</w:t>
      </w:r>
    </w:p>
    <w:p w:rsidR="009132A1" w:rsidRPr="00AC3BA7" w:rsidRDefault="009132A1" w:rsidP="009132A1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Фундаментальное ядро содержания общего образования. Под ред. В.В. Козлова, А М. </w:t>
      </w:r>
      <w:proofErr w:type="spellStart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Кондакова</w:t>
      </w:r>
      <w:proofErr w:type="spellEnd"/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Просвещение, 2009.</w:t>
      </w:r>
    </w:p>
    <w:p w:rsidR="009132A1" w:rsidRPr="00AC3BA7" w:rsidRDefault="009132A1" w:rsidP="009132A1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ФГОС: среднее общее образование // ФГОС. М.: Просвещение, 2012.</w:t>
      </w:r>
    </w:p>
    <w:p w:rsidR="009132A1" w:rsidRPr="00AC3BA7" w:rsidRDefault="009132A1" w:rsidP="009132A1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AC3BA7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Программы общеобразовательных учреждений ФГОС. Математика. 10-11 классы, составитель </w:t>
      </w:r>
      <w:proofErr w:type="spellStart"/>
      <w:r w:rsidRPr="00AC3BA7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Бурмистрова</w:t>
      </w:r>
      <w:proofErr w:type="spellEnd"/>
      <w:r w:rsidRPr="00AC3BA7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Т.А. (Алгебра. Сборник рабочих программ. 10-11 классы; пособие для учителей общеобразовательных учреждений М.: Просвещение, 2016; Геометрия. Сборник рабочих программ. 10-11 классы; пособие для учителей общеобразовательных учреждений М.: Просвещение, 2015)</w:t>
      </w:r>
    </w:p>
    <w:p w:rsidR="009132A1" w:rsidRPr="00AC3BA7" w:rsidRDefault="009132A1" w:rsidP="009132A1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</w:p>
    <w:tbl>
      <w:tblPr>
        <w:tblW w:w="963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0"/>
        <w:gridCol w:w="6090"/>
      </w:tblGrid>
      <w:tr w:rsidR="009132A1" w:rsidRPr="00AC3BA7" w:rsidTr="009132A1">
        <w:trPr>
          <w:trHeight w:val="195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Учебники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720" w:type="dxa"/>
            </w:tcMar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пособия</w:t>
            </w:r>
          </w:p>
        </w:tc>
      </w:tr>
      <w:tr w:rsidR="009132A1" w:rsidRPr="00AC3BA7" w:rsidTr="009132A1">
        <w:trPr>
          <w:trHeight w:val="195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Основная (обязательная) </w:t>
            </w: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учебная литература </w:t>
            </w:r>
          </w:p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ученика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Литература для учителя</w:t>
            </w:r>
          </w:p>
        </w:tc>
      </w:tr>
      <w:tr w:rsidR="009132A1" w:rsidRPr="00AC3BA7" w:rsidTr="009132A1">
        <w:trPr>
          <w:trHeight w:val="2282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Ш. А. Алимов. Алгебра и начала анализа 10 -11 классы. М.: Просвещение 2017 г.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Атанасян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Л.С. и др. Геометрия 10-11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. М.: Просвещение</w:t>
            </w:r>
          </w:p>
          <w:p w:rsidR="009132A1" w:rsidRPr="00AC3BA7" w:rsidRDefault="009132A1" w:rsidP="009132A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>Федорова Н.Е. Ткачева М.Ф. Методические рекомендации. М.: Просвещение 2017г.</w:t>
            </w: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</w:pPr>
          </w:p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 xml:space="preserve">М.Я. Саакян, </w:t>
            </w:r>
            <w:proofErr w:type="spellStart"/>
            <w:r w:rsidRPr="00AC3BA7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>В.Ф.Бутузов</w:t>
            </w:r>
            <w:proofErr w:type="spellEnd"/>
            <w:r w:rsidRPr="00AC3BA7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>. Поурочные разработки по геометрии 10-11 класс. М.: Просвещение 2017 г. с.156</w:t>
            </w:r>
          </w:p>
        </w:tc>
      </w:tr>
    </w:tbl>
    <w:p w:rsidR="009132A1" w:rsidRPr="00AC3BA7" w:rsidRDefault="009132A1" w:rsidP="009132A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Рекомендуемые информационные ресурсы в Интернете</w:t>
      </w:r>
    </w:p>
    <w:p w:rsidR="009132A1" w:rsidRPr="00AC3BA7" w:rsidRDefault="00A96E16" w:rsidP="009132A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http://www.drofa.ru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сайт издательства «Дрофа».</w:t>
      </w:r>
    </w:p>
    <w:p w:rsidR="009132A1" w:rsidRPr="00AC3BA7" w:rsidRDefault="00A96E16" w:rsidP="009132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http://www.wikipedia.org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универсальная энциклопедия</w:t>
      </w:r>
    </w:p>
    <w:p w:rsidR="009132A1" w:rsidRPr="00AC3BA7" w:rsidRDefault="00A96E16" w:rsidP="009132A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http://www.rubricon.com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энциклопедия «</w:t>
      </w:r>
      <w:proofErr w:type="spellStart"/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Рубрикон</w:t>
      </w:r>
      <w:proofErr w:type="spellEnd"/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132A1" w:rsidRPr="00AC3BA7" w:rsidRDefault="00A96E16" w:rsidP="009132A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http://www.school-collection.edu.ru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единая коллекция цифровых образовательных ресурсов.</w:t>
      </w:r>
    </w:p>
    <w:p w:rsidR="009132A1" w:rsidRPr="00AC3BA7" w:rsidRDefault="00A96E16" w:rsidP="009132A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proofErr w:type="spellStart"/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урокрф.математика</w:t>
      </w:r>
      <w:proofErr w:type="spellEnd"/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иду на урок математики</w:t>
      </w:r>
    </w:p>
    <w:p w:rsidR="009132A1" w:rsidRPr="00AC3BA7" w:rsidRDefault="00A96E16" w:rsidP="009132A1">
      <w:pPr>
        <w:tabs>
          <w:tab w:val="left" w:pos="34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http://www.ege.edu.ru/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Единый Государственный экзамен                                                                                                                                                    </w:t>
      </w:r>
      <w:hyperlink r:id="rId26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http://www.standart.edu.ru/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Государственный Образовательный Стандарт</w:t>
      </w:r>
    </w:p>
    <w:p w:rsidR="009132A1" w:rsidRPr="00AC3BA7" w:rsidRDefault="00A96E16" w:rsidP="0091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http://www.edu.ru/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Российский образовательный портал</w:t>
      </w:r>
    </w:p>
    <w:p w:rsidR="009132A1" w:rsidRPr="00AC3BA7" w:rsidRDefault="00A96E16" w:rsidP="0091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http://www.school.edu.ru/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Российский общеобразовательный портал</w:t>
      </w:r>
    </w:p>
    <w:p w:rsidR="009132A1" w:rsidRPr="00AC3BA7" w:rsidRDefault="00A96E16" w:rsidP="0091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9132A1"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http://fcior.edu.ru/</w:t>
        </w:r>
      </w:hyperlink>
      <w:r w:rsidR="009132A1"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центр информационно-образовательных ресурсов</w:t>
      </w:r>
    </w:p>
    <w:p w:rsidR="009132A1" w:rsidRPr="00AC3BA7" w:rsidRDefault="009132A1" w:rsidP="00913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0" w:history="1">
        <w:r w:rsidRPr="00AC3BA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 w:color="008000"/>
            <w:lang w:eastAsia="ru-RU"/>
          </w:rPr>
          <w:t>http://window.edu.ru/</w:t>
        </w:r>
      </w:hyperlink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Единое окно доступа к образовательным ресурсам</w:t>
      </w:r>
    </w:p>
    <w:p w:rsidR="009132A1" w:rsidRPr="00AC3BA7" w:rsidRDefault="009132A1" w:rsidP="009132A1">
      <w:pPr>
        <w:spacing w:after="0" w:line="240" w:lineRule="auto"/>
        <w:ind w:left="1701" w:right="8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32A1" w:rsidRPr="00AC3BA7" w:rsidRDefault="009132A1" w:rsidP="009132A1">
      <w:pPr>
        <w:numPr>
          <w:ilvl w:val="0"/>
          <w:numId w:val="35"/>
        </w:numPr>
        <w:autoSpaceDE w:val="0"/>
        <w:autoSpaceDN w:val="0"/>
        <w:adjustRightInd w:val="0"/>
        <w:spacing w:before="120" w:after="0" w:line="252" w:lineRule="auto"/>
        <w:ind w:left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</w:rPr>
        <w:t>Информационно-коммуникативные средства.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1. Презентации к урокам, созданные учителем.</w:t>
      </w:r>
    </w:p>
    <w:p w:rsidR="009132A1" w:rsidRPr="00AC3BA7" w:rsidRDefault="009132A1" w:rsidP="009132A1">
      <w:pPr>
        <w:numPr>
          <w:ilvl w:val="0"/>
          <w:numId w:val="35"/>
        </w:numPr>
        <w:autoSpaceDE w:val="0"/>
        <w:autoSpaceDN w:val="0"/>
        <w:adjustRightInd w:val="0"/>
        <w:spacing w:before="120" w:after="0" w:line="252" w:lineRule="auto"/>
        <w:ind w:left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</w:rPr>
        <w:t>Наглядные пособия.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1. Комплект таблиц по математике.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2. Самодельные наглядные пособия.</w:t>
      </w:r>
    </w:p>
    <w:p w:rsidR="009132A1" w:rsidRPr="00AC3BA7" w:rsidRDefault="009132A1" w:rsidP="009132A1">
      <w:pPr>
        <w:numPr>
          <w:ilvl w:val="0"/>
          <w:numId w:val="35"/>
        </w:numPr>
        <w:autoSpaceDE w:val="0"/>
        <w:autoSpaceDN w:val="0"/>
        <w:adjustRightInd w:val="0"/>
        <w:spacing w:before="120" w:after="0" w:line="252" w:lineRule="auto"/>
        <w:ind w:left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1. Персональный компьютер.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2. Проектор.</w:t>
      </w:r>
    </w:p>
    <w:p w:rsidR="009132A1" w:rsidRPr="00AC3BA7" w:rsidRDefault="009132A1" w:rsidP="009132A1">
      <w:p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BA7">
        <w:rPr>
          <w:rFonts w:ascii="Times New Roman" w:eastAsia="Calibri" w:hAnsi="Times New Roman" w:cs="Times New Roman"/>
          <w:sz w:val="28"/>
          <w:szCs w:val="28"/>
        </w:rPr>
        <w:t>3. Учебно – лабораторное оборудование и приборы.</w:t>
      </w:r>
    </w:p>
    <w:p w:rsidR="009132A1" w:rsidRPr="00AC3BA7" w:rsidRDefault="009132A1" w:rsidP="009132A1">
      <w:pPr>
        <w:numPr>
          <w:ilvl w:val="0"/>
          <w:numId w:val="35"/>
        </w:numPr>
        <w:autoSpaceDE w:val="0"/>
        <w:autoSpaceDN w:val="0"/>
        <w:adjustRightInd w:val="0"/>
        <w:spacing w:after="0" w:line="252" w:lineRule="auto"/>
        <w:ind w:left="14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3BA7">
        <w:rPr>
          <w:rFonts w:ascii="Times New Roman" w:eastAsia="Calibri" w:hAnsi="Times New Roman" w:cs="Times New Roman"/>
          <w:bCs/>
          <w:sz w:val="28"/>
          <w:szCs w:val="28"/>
        </w:rPr>
        <w:t>Учебно-практическое оборудование.</w:t>
      </w:r>
    </w:p>
    <w:p w:rsidR="009132A1" w:rsidRPr="00AC3BA7" w:rsidRDefault="009132A1" w:rsidP="009132A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</w:t>
      </w: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Классная доска с набором приспособлений для крепления таблиц.</w:t>
      </w:r>
    </w:p>
    <w:p w:rsidR="009132A1" w:rsidRPr="00AC3BA7" w:rsidRDefault="009132A1" w:rsidP="009132A1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школы:</w:t>
      </w: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_____________Т.В. Кравцова</w:t>
      </w:r>
    </w:p>
    <w:p w:rsidR="009132A1" w:rsidRPr="00AC3BA7" w:rsidRDefault="009132A1" w:rsidP="009132A1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«____»___________20__год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ИЗМЕНЕНИЙ И ДОПОЛНЕНИЙ</w:t>
      </w: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315"/>
        <w:gridCol w:w="2316"/>
        <w:gridCol w:w="1845"/>
        <w:gridCol w:w="2234"/>
      </w:tblGrid>
      <w:tr w:rsidR="009132A1" w:rsidRPr="00AC3BA7" w:rsidTr="009132A1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дата проведения урока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Фактическая дата проведения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A1" w:rsidRPr="00AC3BA7" w:rsidRDefault="009132A1" w:rsidP="00913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3BA7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Причина внесения изменений</w:t>
            </w:r>
          </w:p>
        </w:tc>
      </w:tr>
      <w:tr w:rsidR="009132A1" w:rsidRPr="00AC3BA7" w:rsidTr="009132A1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A1" w:rsidRPr="00AC3BA7" w:rsidRDefault="009132A1" w:rsidP="009132A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2A1" w:rsidRPr="00AC3BA7" w:rsidRDefault="009132A1" w:rsidP="00913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A" w:rsidRPr="00AC3BA7" w:rsidRDefault="00F135CA">
      <w:pPr>
        <w:rPr>
          <w:rFonts w:ascii="Times New Roman" w:hAnsi="Times New Roman" w:cs="Times New Roman"/>
          <w:sz w:val="28"/>
          <w:szCs w:val="28"/>
        </w:rPr>
      </w:pPr>
    </w:p>
    <w:sectPr w:rsidR="00F135CA" w:rsidRPr="00AC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907"/>
        </w:tabs>
        <w:ind w:left="0" w:firstLine="567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2">
    <w:nsid w:val="00000017"/>
    <w:multiLevelType w:val="singleLevel"/>
    <w:tmpl w:val="00000017"/>
    <w:name w:val="WW8Num23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8"/>
    <w:multiLevelType w:val="singleLevel"/>
    <w:tmpl w:val="00000018"/>
    <w:name w:val="WW8Num24"/>
    <w:lvl w:ilvl="0">
      <w:start w:val="1"/>
      <w:numFmt w:val="bullet"/>
      <w:lvlText w:val=""/>
      <w:lvlJc w:val="left"/>
      <w:pPr>
        <w:tabs>
          <w:tab w:val="num" w:pos="960"/>
        </w:tabs>
        <w:ind w:left="960" w:hanging="360"/>
      </w:pPr>
      <w:rPr>
        <w:rFonts w:ascii="Symbol" w:hAnsi="Symbol"/>
      </w:rPr>
    </w:lvl>
  </w:abstractNum>
  <w:abstractNum w:abstractNumId="4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960"/>
        </w:tabs>
        <w:ind w:left="960" w:hanging="360"/>
      </w:pPr>
      <w:rPr>
        <w:rFonts w:ascii="Symbol" w:hAnsi="Symbol"/>
      </w:rPr>
    </w:lvl>
  </w:abstractNum>
  <w:abstractNum w:abstractNumId="5">
    <w:nsid w:val="0097443F"/>
    <w:multiLevelType w:val="hybridMultilevel"/>
    <w:tmpl w:val="48DEEE28"/>
    <w:lvl w:ilvl="0" w:tplc="AA8090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B97286"/>
    <w:multiLevelType w:val="hybridMultilevel"/>
    <w:tmpl w:val="50B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642871"/>
    <w:multiLevelType w:val="hybridMultilevel"/>
    <w:tmpl w:val="249A9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2047D4"/>
    <w:multiLevelType w:val="multilevel"/>
    <w:tmpl w:val="AB9A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885983"/>
    <w:multiLevelType w:val="hybridMultilevel"/>
    <w:tmpl w:val="8832780A"/>
    <w:lvl w:ilvl="0" w:tplc="620E48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580468"/>
    <w:multiLevelType w:val="hybridMultilevel"/>
    <w:tmpl w:val="60DAEE8E"/>
    <w:lvl w:ilvl="0" w:tplc="620E48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713873"/>
    <w:multiLevelType w:val="hybridMultilevel"/>
    <w:tmpl w:val="D78A73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3C6AFE"/>
    <w:multiLevelType w:val="hybridMultilevel"/>
    <w:tmpl w:val="BA50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3652B0"/>
    <w:multiLevelType w:val="hybridMultilevel"/>
    <w:tmpl w:val="697640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0F3055"/>
    <w:multiLevelType w:val="hybridMultilevel"/>
    <w:tmpl w:val="ED3A7C60"/>
    <w:lvl w:ilvl="0" w:tplc="620E48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D94EF7"/>
    <w:multiLevelType w:val="hybridMultilevel"/>
    <w:tmpl w:val="ECE6E1F0"/>
    <w:lvl w:ilvl="0" w:tplc="79261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C11DC"/>
    <w:multiLevelType w:val="multilevel"/>
    <w:tmpl w:val="9F22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E71212"/>
    <w:multiLevelType w:val="hybridMultilevel"/>
    <w:tmpl w:val="AED6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B335C1"/>
    <w:multiLevelType w:val="hybridMultilevel"/>
    <w:tmpl w:val="EAA2FD00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7F1186"/>
    <w:multiLevelType w:val="hybridMultilevel"/>
    <w:tmpl w:val="D6A4F41A"/>
    <w:lvl w:ilvl="0" w:tplc="620E48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2F60BC"/>
    <w:rsid w:val="00474A55"/>
    <w:rsid w:val="005440C5"/>
    <w:rsid w:val="0076414B"/>
    <w:rsid w:val="009132A1"/>
    <w:rsid w:val="00A96E16"/>
    <w:rsid w:val="00AC3BA7"/>
    <w:rsid w:val="00CE6713"/>
    <w:rsid w:val="00EA1A38"/>
    <w:rsid w:val="00F1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13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913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2A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2A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2A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3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132A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132A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32A1"/>
  </w:style>
  <w:style w:type="character" w:styleId="a3">
    <w:name w:val="Hyperlink"/>
    <w:uiPriority w:val="99"/>
    <w:semiHidden/>
    <w:unhideWhenUsed/>
    <w:rsid w:val="009132A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132A1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132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2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132A1"/>
    <w:pPr>
      <w:spacing w:after="0" w:line="360" w:lineRule="auto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132A1"/>
    <w:rPr>
      <w:rFonts w:ascii="Arial Narrow" w:eastAsia="Times New Roman" w:hAnsi="Arial Narrow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132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132A1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132A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1"/>
    <w:locked/>
    <w:rsid w:val="009132A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e"/>
    <w:uiPriority w:val="1"/>
    <w:qFormat/>
    <w:rsid w:val="00913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132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semiHidden/>
    <w:rsid w:val="009132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6">
    <w:name w:val="c6"/>
    <w:basedOn w:val="a"/>
    <w:uiPriority w:val="99"/>
    <w:semiHidden/>
    <w:rsid w:val="009132A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semiHidden/>
    <w:rsid w:val="009132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30">
    <w:name w:val="c30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1">
    <w:name w:val="Style261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af1">
    <w:name w:val="ПР раздел"/>
    <w:basedOn w:val="a"/>
    <w:next w:val="aa"/>
    <w:uiPriority w:val="99"/>
    <w:semiHidden/>
    <w:rsid w:val="009132A1"/>
    <w:pPr>
      <w:spacing w:before="240" w:after="240" w:line="240" w:lineRule="auto"/>
      <w:jc w:val="center"/>
      <w:outlineLvl w:val="0"/>
    </w:pPr>
    <w:rPr>
      <w:rFonts w:ascii="Cambria" w:eastAsia="Times New Roman" w:hAnsi="Cambria" w:cs="Times New Roman"/>
      <w:b/>
      <w:caps/>
      <w:sz w:val="28"/>
      <w:szCs w:val="32"/>
      <w:lang w:eastAsia="ru-RU"/>
    </w:rPr>
  </w:style>
  <w:style w:type="paragraph" w:customStyle="1" w:styleId="af2">
    <w:name w:val="ПР заголовок табл"/>
    <w:basedOn w:val="a"/>
    <w:next w:val="aa"/>
    <w:uiPriority w:val="99"/>
    <w:semiHidden/>
    <w:rsid w:val="009132A1"/>
    <w:pPr>
      <w:spacing w:before="200" w:after="60" w:line="240" w:lineRule="auto"/>
      <w:jc w:val="center"/>
    </w:pPr>
    <w:rPr>
      <w:rFonts w:ascii="Cambria" w:eastAsia="Times New Roman" w:hAnsi="Cambria" w:cs="Times New Roman"/>
      <w:b/>
      <w:sz w:val="24"/>
      <w:szCs w:val="28"/>
      <w:lang w:eastAsia="ru-RU"/>
    </w:rPr>
  </w:style>
  <w:style w:type="paragraph" w:customStyle="1" w:styleId="af3">
    <w:name w:val="ПР Ж"/>
    <w:basedOn w:val="a"/>
    <w:next w:val="21"/>
    <w:uiPriority w:val="99"/>
    <w:semiHidden/>
    <w:rsid w:val="009132A1"/>
    <w:pPr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b/>
      <w:kern w:val="2"/>
      <w:sz w:val="24"/>
      <w:szCs w:val="24"/>
    </w:rPr>
  </w:style>
  <w:style w:type="paragraph" w:customStyle="1" w:styleId="af4">
    <w:name w:val="ПР ЖЧ"/>
    <w:basedOn w:val="a"/>
    <w:next w:val="aa"/>
    <w:uiPriority w:val="99"/>
    <w:semiHidden/>
    <w:rsid w:val="009132A1"/>
    <w:pPr>
      <w:autoSpaceDE w:val="0"/>
      <w:autoSpaceDN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13">
    <w:name w:val="Абзац списка1"/>
    <w:basedOn w:val="a"/>
    <w:uiPriority w:val="99"/>
    <w:semiHidden/>
    <w:rsid w:val="009132A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кстовый блок A"/>
    <w:uiPriority w:val="99"/>
    <w:semiHidden/>
    <w:rsid w:val="009132A1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23">
    <w:name w:val="Абзац списка2"/>
    <w:basedOn w:val="a"/>
    <w:uiPriority w:val="99"/>
    <w:semiHidden/>
    <w:rsid w:val="009132A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uiPriority w:val="99"/>
    <w:semiHidden/>
    <w:rsid w:val="009132A1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132A1"/>
  </w:style>
  <w:style w:type="character" w:customStyle="1" w:styleId="c4">
    <w:name w:val="c4"/>
    <w:basedOn w:val="a0"/>
    <w:rsid w:val="009132A1"/>
  </w:style>
  <w:style w:type="character" w:customStyle="1" w:styleId="c10">
    <w:name w:val="c10"/>
    <w:basedOn w:val="a0"/>
    <w:rsid w:val="009132A1"/>
  </w:style>
  <w:style w:type="character" w:customStyle="1" w:styleId="apple-converted-space">
    <w:name w:val="apple-converted-space"/>
    <w:basedOn w:val="a0"/>
    <w:rsid w:val="009132A1"/>
  </w:style>
  <w:style w:type="character" w:customStyle="1" w:styleId="c2">
    <w:name w:val="c2"/>
    <w:basedOn w:val="a0"/>
    <w:rsid w:val="009132A1"/>
  </w:style>
  <w:style w:type="character" w:customStyle="1" w:styleId="c21">
    <w:name w:val="c21"/>
    <w:basedOn w:val="a0"/>
    <w:rsid w:val="009132A1"/>
  </w:style>
  <w:style w:type="character" w:customStyle="1" w:styleId="c15">
    <w:name w:val="c15"/>
    <w:basedOn w:val="a0"/>
    <w:rsid w:val="009132A1"/>
  </w:style>
  <w:style w:type="character" w:customStyle="1" w:styleId="c1">
    <w:name w:val="c1"/>
    <w:basedOn w:val="a0"/>
    <w:rsid w:val="009132A1"/>
  </w:style>
  <w:style w:type="character" w:customStyle="1" w:styleId="917">
    <w:name w:val="Основной текст + 917"/>
    <w:aliases w:val="5 pt32"/>
    <w:uiPriority w:val="99"/>
    <w:rsid w:val="009132A1"/>
    <w:rPr>
      <w:rFonts w:ascii="Arial" w:hAnsi="Arial" w:cs="Arial" w:hint="default"/>
      <w:strike w:val="0"/>
      <w:dstrike w:val="0"/>
      <w:spacing w:val="-4"/>
      <w:sz w:val="19"/>
      <w:szCs w:val="19"/>
      <w:u w:val="none"/>
      <w:effect w:val="none"/>
    </w:rPr>
  </w:style>
  <w:style w:type="character" w:customStyle="1" w:styleId="c16">
    <w:name w:val="c16"/>
    <w:basedOn w:val="a0"/>
    <w:rsid w:val="009132A1"/>
  </w:style>
  <w:style w:type="character" w:customStyle="1" w:styleId="FontStyle39">
    <w:name w:val="Font Style39"/>
    <w:uiPriority w:val="99"/>
    <w:rsid w:val="009132A1"/>
    <w:rPr>
      <w:rFonts w:ascii="Times New Roman" w:hAnsi="Times New Roman" w:cs="Times New Roman" w:hint="default"/>
      <w:sz w:val="20"/>
      <w:szCs w:val="20"/>
    </w:rPr>
  </w:style>
  <w:style w:type="character" w:customStyle="1" w:styleId="s1">
    <w:name w:val="s1"/>
    <w:basedOn w:val="a0"/>
    <w:rsid w:val="009132A1"/>
  </w:style>
  <w:style w:type="character" w:customStyle="1" w:styleId="s11">
    <w:name w:val="s11"/>
    <w:basedOn w:val="a0"/>
    <w:rsid w:val="009132A1"/>
  </w:style>
  <w:style w:type="character" w:customStyle="1" w:styleId="s8">
    <w:name w:val="s8"/>
    <w:basedOn w:val="a0"/>
    <w:rsid w:val="009132A1"/>
  </w:style>
  <w:style w:type="character" w:customStyle="1" w:styleId="c26">
    <w:name w:val="c26"/>
    <w:rsid w:val="009132A1"/>
  </w:style>
  <w:style w:type="character" w:customStyle="1" w:styleId="c7">
    <w:name w:val="c7"/>
    <w:rsid w:val="009132A1"/>
  </w:style>
  <w:style w:type="character" w:customStyle="1" w:styleId="c42">
    <w:name w:val="c42"/>
    <w:rsid w:val="009132A1"/>
  </w:style>
  <w:style w:type="character" w:customStyle="1" w:styleId="c40">
    <w:name w:val="c40"/>
    <w:rsid w:val="009132A1"/>
  </w:style>
  <w:style w:type="character" w:customStyle="1" w:styleId="StrongEmphasis">
    <w:name w:val="Strong Emphasis"/>
    <w:rsid w:val="009132A1"/>
    <w:rPr>
      <w:b/>
      <w:bCs/>
    </w:rPr>
  </w:style>
  <w:style w:type="character" w:customStyle="1" w:styleId="FontStyle395">
    <w:name w:val="Font Style395"/>
    <w:rsid w:val="009132A1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24">
    <w:name w:val="Основной текст (2) + Курсив"/>
    <w:rsid w:val="009132A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5">
    <w:name w:val="Основной текст (2)"/>
    <w:rsid w:val="009132A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">
    <w:name w:val="Основной текст (6)"/>
    <w:rsid w:val="009132A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Hyperlink9">
    <w:name w:val="Hyperlink.9"/>
    <w:uiPriority w:val="99"/>
    <w:rsid w:val="009132A1"/>
    <w:rPr>
      <w:color w:val="000000"/>
      <w:sz w:val="24"/>
      <w:szCs w:val="24"/>
      <w:u w:val="single" w:color="008000"/>
    </w:rPr>
  </w:style>
  <w:style w:type="character" w:customStyle="1" w:styleId="Hyperlink10">
    <w:name w:val="Hyperlink.10"/>
    <w:uiPriority w:val="99"/>
    <w:rsid w:val="009132A1"/>
    <w:rPr>
      <w:color w:val="000000"/>
      <w:u w:val="single" w:color="008000"/>
    </w:rPr>
  </w:style>
  <w:style w:type="character" w:customStyle="1" w:styleId="FontStyle24">
    <w:name w:val="Font Style24"/>
    <w:uiPriority w:val="99"/>
    <w:rsid w:val="009132A1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rsid w:val="009132A1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rsid w:val="009132A1"/>
    <w:rPr>
      <w:rFonts w:ascii="Times New Roman" w:hAnsi="Times New Roman" w:cs="Times New Roman" w:hint="default"/>
      <w:sz w:val="18"/>
      <w:szCs w:val="18"/>
    </w:rPr>
  </w:style>
  <w:style w:type="table" w:styleId="af6">
    <w:name w:val="Table Grid"/>
    <w:basedOn w:val="a1"/>
    <w:uiPriority w:val="59"/>
    <w:rsid w:val="009132A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rsid w:val="009132A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9132A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rsid w:val="009132A1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AC3BA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C3BA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13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913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2A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2A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2A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3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3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132A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132A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132A1"/>
  </w:style>
  <w:style w:type="character" w:styleId="a3">
    <w:name w:val="Hyperlink"/>
    <w:uiPriority w:val="99"/>
    <w:semiHidden/>
    <w:unhideWhenUsed/>
    <w:rsid w:val="009132A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132A1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132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2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132A1"/>
    <w:pPr>
      <w:spacing w:after="0" w:line="360" w:lineRule="auto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9132A1"/>
    <w:rPr>
      <w:rFonts w:ascii="Arial Narrow" w:eastAsia="Times New Roman" w:hAnsi="Arial Narrow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132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132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132A1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132A1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1"/>
    <w:locked/>
    <w:rsid w:val="009132A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e"/>
    <w:uiPriority w:val="1"/>
    <w:qFormat/>
    <w:rsid w:val="00913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132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semiHidden/>
    <w:rsid w:val="009132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6">
    <w:name w:val="c6"/>
    <w:basedOn w:val="a"/>
    <w:uiPriority w:val="99"/>
    <w:semiHidden/>
    <w:rsid w:val="009132A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semiHidden/>
    <w:rsid w:val="009132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30">
    <w:name w:val="c30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semiHidden/>
    <w:rsid w:val="00913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1">
    <w:name w:val="Style261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af1">
    <w:name w:val="ПР раздел"/>
    <w:basedOn w:val="a"/>
    <w:next w:val="aa"/>
    <w:uiPriority w:val="99"/>
    <w:semiHidden/>
    <w:rsid w:val="009132A1"/>
    <w:pPr>
      <w:spacing w:before="240" w:after="240" w:line="240" w:lineRule="auto"/>
      <w:jc w:val="center"/>
      <w:outlineLvl w:val="0"/>
    </w:pPr>
    <w:rPr>
      <w:rFonts w:ascii="Cambria" w:eastAsia="Times New Roman" w:hAnsi="Cambria" w:cs="Times New Roman"/>
      <w:b/>
      <w:caps/>
      <w:sz w:val="28"/>
      <w:szCs w:val="32"/>
      <w:lang w:eastAsia="ru-RU"/>
    </w:rPr>
  </w:style>
  <w:style w:type="paragraph" w:customStyle="1" w:styleId="af2">
    <w:name w:val="ПР заголовок табл"/>
    <w:basedOn w:val="a"/>
    <w:next w:val="aa"/>
    <w:uiPriority w:val="99"/>
    <w:semiHidden/>
    <w:rsid w:val="009132A1"/>
    <w:pPr>
      <w:spacing w:before="200" w:after="60" w:line="240" w:lineRule="auto"/>
      <w:jc w:val="center"/>
    </w:pPr>
    <w:rPr>
      <w:rFonts w:ascii="Cambria" w:eastAsia="Times New Roman" w:hAnsi="Cambria" w:cs="Times New Roman"/>
      <w:b/>
      <w:sz w:val="24"/>
      <w:szCs w:val="28"/>
      <w:lang w:eastAsia="ru-RU"/>
    </w:rPr>
  </w:style>
  <w:style w:type="paragraph" w:customStyle="1" w:styleId="af3">
    <w:name w:val="ПР Ж"/>
    <w:basedOn w:val="a"/>
    <w:next w:val="21"/>
    <w:uiPriority w:val="99"/>
    <w:semiHidden/>
    <w:rsid w:val="009132A1"/>
    <w:pPr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b/>
      <w:kern w:val="2"/>
      <w:sz w:val="24"/>
      <w:szCs w:val="24"/>
    </w:rPr>
  </w:style>
  <w:style w:type="paragraph" w:customStyle="1" w:styleId="af4">
    <w:name w:val="ПР ЖЧ"/>
    <w:basedOn w:val="a"/>
    <w:next w:val="aa"/>
    <w:uiPriority w:val="99"/>
    <w:semiHidden/>
    <w:rsid w:val="009132A1"/>
    <w:pPr>
      <w:autoSpaceDE w:val="0"/>
      <w:autoSpaceDN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13">
    <w:name w:val="Абзац списка1"/>
    <w:basedOn w:val="a"/>
    <w:uiPriority w:val="99"/>
    <w:semiHidden/>
    <w:rsid w:val="009132A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кстовый блок A"/>
    <w:uiPriority w:val="99"/>
    <w:semiHidden/>
    <w:rsid w:val="009132A1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23">
    <w:name w:val="Абзац списка2"/>
    <w:basedOn w:val="a"/>
    <w:uiPriority w:val="99"/>
    <w:semiHidden/>
    <w:rsid w:val="009132A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uiPriority w:val="99"/>
    <w:semiHidden/>
    <w:rsid w:val="009132A1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9132A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132A1"/>
  </w:style>
  <w:style w:type="character" w:customStyle="1" w:styleId="c4">
    <w:name w:val="c4"/>
    <w:basedOn w:val="a0"/>
    <w:rsid w:val="009132A1"/>
  </w:style>
  <w:style w:type="character" w:customStyle="1" w:styleId="c10">
    <w:name w:val="c10"/>
    <w:basedOn w:val="a0"/>
    <w:rsid w:val="009132A1"/>
  </w:style>
  <w:style w:type="character" w:customStyle="1" w:styleId="apple-converted-space">
    <w:name w:val="apple-converted-space"/>
    <w:basedOn w:val="a0"/>
    <w:rsid w:val="009132A1"/>
  </w:style>
  <w:style w:type="character" w:customStyle="1" w:styleId="c2">
    <w:name w:val="c2"/>
    <w:basedOn w:val="a0"/>
    <w:rsid w:val="009132A1"/>
  </w:style>
  <w:style w:type="character" w:customStyle="1" w:styleId="c21">
    <w:name w:val="c21"/>
    <w:basedOn w:val="a0"/>
    <w:rsid w:val="009132A1"/>
  </w:style>
  <w:style w:type="character" w:customStyle="1" w:styleId="c15">
    <w:name w:val="c15"/>
    <w:basedOn w:val="a0"/>
    <w:rsid w:val="009132A1"/>
  </w:style>
  <w:style w:type="character" w:customStyle="1" w:styleId="c1">
    <w:name w:val="c1"/>
    <w:basedOn w:val="a0"/>
    <w:rsid w:val="009132A1"/>
  </w:style>
  <w:style w:type="character" w:customStyle="1" w:styleId="917">
    <w:name w:val="Основной текст + 917"/>
    <w:aliases w:val="5 pt32"/>
    <w:uiPriority w:val="99"/>
    <w:rsid w:val="009132A1"/>
    <w:rPr>
      <w:rFonts w:ascii="Arial" w:hAnsi="Arial" w:cs="Arial" w:hint="default"/>
      <w:strike w:val="0"/>
      <w:dstrike w:val="0"/>
      <w:spacing w:val="-4"/>
      <w:sz w:val="19"/>
      <w:szCs w:val="19"/>
      <w:u w:val="none"/>
      <w:effect w:val="none"/>
    </w:rPr>
  </w:style>
  <w:style w:type="character" w:customStyle="1" w:styleId="c16">
    <w:name w:val="c16"/>
    <w:basedOn w:val="a0"/>
    <w:rsid w:val="009132A1"/>
  </w:style>
  <w:style w:type="character" w:customStyle="1" w:styleId="FontStyle39">
    <w:name w:val="Font Style39"/>
    <w:uiPriority w:val="99"/>
    <w:rsid w:val="009132A1"/>
    <w:rPr>
      <w:rFonts w:ascii="Times New Roman" w:hAnsi="Times New Roman" w:cs="Times New Roman" w:hint="default"/>
      <w:sz w:val="20"/>
      <w:szCs w:val="20"/>
    </w:rPr>
  </w:style>
  <w:style w:type="character" w:customStyle="1" w:styleId="s1">
    <w:name w:val="s1"/>
    <w:basedOn w:val="a0"/>
    <w:rsid w:val="009132A1"/>
  </w:style>
  <w:style w:type="character" w:customStyle="1" w:styleId="s11">
    <w:name w:val="s11"/>
    <w:basedOn w:val="a0"/>
    <w:rsid w:val="009132A1"/>
  </w:style>
  <w:style w:type="character" w:customStyle="1" w:styleId="s8">
    <w:name w:val="s8"/>
    <w:basedOn w:val="a0"/>
    <w:rsid w:val="009132A1"/>
  </w:style>
  <w:style w:type="character" w:customStyle="1" w:styleId="c26">
    <w:name w:val="c26"/>
    <w:rsid w:val="009132A1"/>
  </w:style>
  <w:style w:type="character" w:customStyle="1" w:styleId="c7">
    <w:name w:val="c7"/>
    <w:rsid w:val="009132A1"/>
  </w:style>
  <w:style w:type="character" w:customStyle="1" w:styleId="c42">
    <w:name w:val="c42"/>
    <w:rsid w:val="009132A1"/>
  </w:style>
  <w:style w:type="character" w:customStyle="1" w:styleId="c40">
    <w:name w:val="c40"/>
    <w:rsid w:val="009132A1"/>
  </w:style>
  <w:style w:type="character" w:customStyle="1" w:styleId="StrongEmphasis">
    <w:name w:val="Strong Emphasis"/>
    <w:rsid w:val="009132A1"/>
    <w:rPr>
      <w:b/>
      <w:bCs/>
    </w:rPr>
  </w:style>
  <w:style w:type="character" w:customStyle="1" w:styleId="FontStyle395">
    <w:name w:val="Font Style395"/>
    <w:rsid w:val="009132A1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24">
    <w:name w:val="Основной текст (2) + Курсив"/>
    <w:rsid w:val="009132A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5">
    <w:name w:val="Основной текст (2)"/>
    <w:rsid w:val="009132A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">
    <w:name w:val="Основной текст (6)"/>
    <w:rsid w:val="009132A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Hyperlink9">
    <w:name w:val="Hyperlink.9"/>
    <w:uiPriority w:val="99"/>
    <w:rsid w:val="009132A1"/>
    <w:rPr>
      <w:color w:val="000000"/>
      <w:sz w:val="24"/>
      <w:szCs w:val="24"/>
      <w:u w:val="single" w:color="008000"/>
    </w:rPr>
  </w:style>
  <w:style w:type="character" w:customStyle="1" w:styleId="Hyperlink10">
    <w:name w:val="Hyperlink.10"/>
    <w:uiPriority w:val="99"/>
    <w:rsid w:val="009132A1"/>
    <w:rPr>
      <w:color w:val="000000"/>
      <w:u w:val="single" w:color="008000"/>
    </w:rPr>
  </w:style>
  <w:style w:type="character" w:customStyle="1" w:styleId="FontStyle24">
    <w:name w:val="Font Style24"/>
    <w:uiPriority w:val="99"/>
    <w:rsid w:val="009132A1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rsid w:val="009132A1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rsid w:val="009132A1"/>
    <w:rPr>
      <w:rFonts w:ascii="Times New Roman" w:hAnsi="Times New Roman" w:cs="Times New Roman" w:hint="default"/>
      <w:sz w:val="18"/>
      <w:szCs w:val="18"/>
    </w:rPr>
  </w:style>
  <w:style w:type="table" w:styleId="af6">
    <w:name w:val="Table Grid"/>
    <w:basedOn w:val="a1"/>
    <w:uiPriority w:val="59"/>
    <w:rsid w:val="009132A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rsid w:val="009132A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9132A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rsid w:val="009132A1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AC3BA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C3B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708/main/266123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onliskill.ru/upload/video/storage/43/3f/433f4973d33729738d4fb04a08c8d5cd.mp4" TargetMode="External"/><Relationship Id="rId26" Type="http://schemas.openxmlformats.org/officeDocument/2006/relationships/hyperlink" Target="http://www.standart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ikipedia.org/" TargetMode="External"/><Relationship Id="rId7" Type="http://schemas.openxmlformats.org/officeDocument/2006/relationships/hyperlink" Target="https://videouroki.net/video/16-poriadok-vypolnieniia-dieistvii.html" TargetMode="External"/><Relationship Id="rId12" Type="http://schemas.openxmlformats.org/officeDocument/2006/relationships/hyperlink" Target="https://www.uchportal.ru/load/25-1-0-93083" TargetMode="External"/><Relationship Id="rId17" Type="http://schemas.openxmlformats.org/officeDocument/2006/relationships/hyperlink" Target="https://infourok.ru/prezentaciya-po-matematike-9-klass-zadachi-na-pokupki-4342992.html" TargetMode="External"/><Relationship Id="rId25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video/1340889040339" TargetMode="External"/><Relationship Id="rId20" Type="http://schemas.openxmlformats.org/officeDocument/2006/relationships/hyperlink" Target="http://www.drofa.ru/" TargetMode="External"/><Relationship Id="rId29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onliskill.ru/upload/video/storage/43/3f/433f4973d33729738d4fb04a08c8d5cd.mp4" TargetMode="External"/><Relationship Id="rId24" Type="http://schemas.openxmlformats.org/officeDocument/2006/relationships/hyperlink" Target="http://lit.1september.ru/urok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708/main/266123/" TargetMode="Externa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www.school.edu.ru/" TargetMode="External"/><Relationship Id="rId10" Type="http://schemas.openxmlformats.org/officeDocument/2006/relationships/hyperlink" Target="https://infourok.ru/prezentaciya-po-matematike-9-klass-zadachi-na-pokupki-4342992.html" TargetMode="External"/><Relationship Id="rId19" Type="http://schemas.openxmlformats.org/officeDocument/2006/relationships/hyperlink" Target="https://www.uchportal.ru/load/25-1-0-93083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k.ru/video/1340889040339" TargetMode="External"/><Relationship Id="rId14" Type="http://schemas.openxmlformats.org/officeDocument/2006/relationships/hyperlink" Target="https://videouroki.net/video/16-poriadok-vypolnieniia-dieistvii.html" TargetMode="External"/><Relationship Id="rId22" Type="http://schemas.openxmlformats.org/officeDocument/2006/relationships/hyperlink" Target="http://www.rubricon.com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43</Pages>
  <Words>10442</Words>
  <Characters>59520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2022-06-08T13:13:00Z</dcterms:created>
  <dcterms:modified xsi:type="dcterms:W3CDTF">2022-08-29T07:20:00Z</dcterms:modified>
</cp:coreProperties>
</file>