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C7" w:rsidRPr="003366E2" w:rsidRDefault="004651C7" w:rsidP="00024D1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ОГИБДД </w:t>
      </w:r>
      <w:bookmarkStart w:id="0" w:name="_GoBack"/>
      <w:bookmarkEnd w:id="0"/>
      <w:r w:rsidRPr="003366E2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МО МВД России «Топчихинский» </w:t>
      </w:r>
      <w:r w:rsidR="00DC390D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информирует о внесении изменений в Кодекс Российской Федерации об административных правонарушениях</w:t>
      </w:r>
    </w:p>
    <w:p w:rsidR="00BC34FC" w:rsidRDefault="00BC34FC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15 августа 2023 года вступил в силу Федеральный закон от 04 августа 2023 г. № 425-ФЗ «О внесении изменений в Кодекс Российской Федерации об административных правонарушениях».</w:t>
      </w:r>
    </w:p>
    <w:p w:rsidR="00BC34FC" w:rsidRDefault="00BC34FC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увеличена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года давность привлечения к административной ответственности за неуплату административного штрафа в срок предусмотренный Кодексом Российской Федерации об административных правонарушениях</w:t>
      </w:r>
      <w:proofErr w:type="gramEnd"/>
      <w:r w:rsidR="004A7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796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A7967" w:rsidRDefault="004A7967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изменения касаются лиц, совершивших административное правонарушение на транспортном средстве, зарегистрированном в иностранном государстве. К таким лицам относятся граждане Российской Федерации, лица без гражданства, иностранные граждане, российские и иностранные юридические лица.</w:t>
      </w:r>
    </w:p>
    <w:p w:rsidR="009E5AB5" w:rsidRDefault="004A7967" w:rsidP="00B87D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Должностные лица государственной инспекции безопасности дорожного движения, указанные в пунктах 5 и 6 части 2 статьи 23.3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967">
        <w:rPr>
          <w:rFonts w:ascii="Times New Roman" w:hAnsi="Times New Roman" w:cs="Times New Roman"/>
          <w:sz w:val="28"/>
          <w:szCs w:val="28"/>
        </w:rPr>
        <w:t>(</w:t>
      </w:r>
      <w:r w:rsidRPr="004A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дела об административных правонарушениях от имени органов, вправе: 5) начальник государственной инспекции безопасности дорожного движения, его заместитель,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движения, его заместитель, командир полка (батальона, роты) дорожно-пат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рульной службы, 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заместитель;</w:t>
      </w:r>
      <w:r w:rsidRPr="004A7967">
        <w:t xml:space="preserve"> </w:t>
      </w:r>
      <w:r w:rsidRPr="004A7967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сотрудники государственной инспекции безопасности дорожного движен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имеющие специальное звание), наделены полномочиями по рассмотрению дел об административных правонарушениях,  предусмотренных частью 1 статьи 20</w:t>
      </w:r>
      <w:r w:rsidR="009E5A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AB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E5AB5" w:rsidRPr="009E5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Неуплата административного штрафа в срок, предусмотренный наст</w:t>
      </w:r>
      <w:r w:rsidR="009E5AB5">
        <w:rPr>
          <w:rFonts w:ascii="Times New Roman" w:eastAsia="Times New Roman" w:hAnsi="Times New Roman" w:cs="Times New Roman"/>
          <w:sz w:val="28"/>
          <w:szCs w:val="28"/>
          <w:lang w:eastAsia="ru-RU"/>
        </w:rPr>
        <w:t>оящим Кодексом), в отношении указанных выше лиц в случае неуплаты административного штрафа</w:t>
      </w:r>
      <w:r w:rsidR="00B87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назначенного за административное правонарушение, предусмотренное главой 12 </w:t>
      </w:r>
      <w:proofErr w:type="spellStart"/>
      <w:r w:rsidR="00B87D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B87D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совершенное на иностранном транспортном средстве.</w:t>
      </w:r>
      <w:proofErr w:type="gramEnd"/>
    </w:p>
    <w:p w:rsidR="00B87D77" w:rsidRDefault="00B87D77" w:rsidP="00B87D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пресечения административного правонарушения, предусмотренного частью 1 статьи 20.25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неуплаты административного штрафа, назначенного за административное правонарушение, предусмотренное статьей 11.23, 11.26, 11.27, 11.29 либо главой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совершенное на иностранном транспортном средстве), сотрудники Госавтоинспекции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применить меру обеспечения в виде задержания транспортного средства. Решение о прекращении задержания или о возврате транспортного средства принимается должностными лицами только после уплаты административных штрафов (назначенных за ранее совершенное на иностранном транспортном средстве административное правонарушение,  предусмотренное статьей 11.23 либо главой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по части 1 статьи 20.25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87D77" w:rsidRDefault="00B87D77" w:rsidP="00B87D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пунктом 4 статьи 31.1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по делу об административном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DC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назначении административного наказания за совершение административного правонарушения,  предусмотренного статьей 11.23, 11.26, 11.27, 11.29 либо главой 12 </w:t>
      </w:r>
      <w:proofErr w:type="spellStart"/>
      <w:r w:rsidR="00DC3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DC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случае его совершения с использованием иностранного транспортного средства, вступает в законную силу со дня его вынесения.</w:t>
      </w:r>
    </w:p>
    <w:p w:rsidR="00DC390D" w:rsidRPr="009E5AB5" w:rsidRDefault="00DC390D" w:rsidP="00B87D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Изложена в новой редакции часть 1 статьи 32.2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обязывает правонарушителя на иностранном транспортном средстве уплатить штраф с даты вынесения постановления по делу об административном правонарушении до выезда иностранного транспортного средства с территории Российской Федерации за административное правонарушение, предусмотренное статьей 11.23, 11.26, 11.27, 11.29 либо главой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совершенное на иностранном транспортном средстве, либо частью 1 статьи 20.25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неуплаты административного штрафа по аналогичным составам).</w:t>
      </w:r>
    </w:p>
    <w:p w:rsidR="00ED724C" w:rsidRDefault="00ED724C" w:rsidP="00B46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24C" w:rsidRPr="00B469BB" w:rsidRDefault="004651C7" w:rsidP="00C951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ОГИБДД</w:t>
      </w:r>
      <w:r w:rsidR="00CB2475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А.И. Кобзев</w:t>
      </w: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9BB"/>
    <w:rsid w:val="00024D12"/>
    <w:rsid w:val="001954A5"/>
    <w:rsid w:val="001C4DA8"/>
    <w:rsid w:val="0021062A"/>
    <w:rsid w:val="003449E3"/>
    <w:rsid w:val="00363A5E"/>
    <w:rsid w:val="003C21D9"/>
    <w:rsid w:val="004651C7"/>
    <w:rsid w:val="004A7967"/>
    <w:rsid w:val="004B2F95"/>
    <w:rsid w:val="004B30C2"/>
    <w:rsid w:val="0056651E"/>
    <w:rsid w:val="006D60B9"/>
    <w:rsid w:val="00711A2C"/>
    <w:rsid w:val="007E24DD"/>
    <w:rsid w:val="00935C5B"/>
    <w:rsid w:val="009E5AB5"/>
    <w:rsid w:val="00B469BB"/>
    <w:rsid w:val="00B87D77"/>
    <w:rsid w:val="00BC34FC"/>
    <w:rsid w:val="00C813B1"/>
    <w:rsid w:val="00C95102"/>
    <w:rsid w:val="00CA2279"/>
    <w:rsid w:val="00CB2475"/>
    <w:rsid w:val="00D45808"/>
    <w:rsid w:val="00DC390D"/>
    <w:rsid w:val="00ED724C"/>
    <w:rsid w:val="00FE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19847-E392-4B26-9510-C0973ACA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User</cp:lastModifiedBy>
  <cp:revision>17</cp:revision>
  <cp:lastPrinted>2020-07-24T08:59:00Z</cp:lastPrinted>
  <dcterms:created xsi:type="dcterms:W3CDTF">2020-07-24T07:45:00Z</dcterms:created>
  <dcterms:modified xsi:type="dcterms:W3CDTF">2023-08-28T09:39:00Z</dcterms:modified>
</cp:coreProperties>
</file>